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3E" w:rsidRPr="00CD144A" w:rsidRDefault="00CF3A3E" w:rsidP="00CD144A">
      <w:pPr>
        <w:keepNext/>
        <w:spacing w:after="0" w:line="440" w:lineRule="exact"/>
        <w:ind w:firstLine="709"/>
        <w:jc w:val="center"/>
        <w:outlineLvl w:val="1"/>
        <w:rPr>
          <w:rFonts w:ascii="Arial" w:hAnsi="Arial" w:cs="Arial"/>
          <w:b/>
          <w:bCs/>
          <w:sz w:val="24"/>
          <w:szCs w:val="24"/>
          <w:lang w:eastAsia="ru-RU"/>
        </w:rPr>
      </w:pPr>
      <w:bookmarkStart w:id="0" w:name="sub_1100"/>
      <w:bookmarkStart w:id="1" w:name="sub_1101"/>
      <w:bookmarkStart w:id="2" w:name="_GoBack"/>
      <w:bookmarkEnd w:id="2"/>
    </w:p>
    <w:p w:rsidR="00CF3A3E" w:rsidRDefault="001F6645" w:rsidP="00CD144A">
      <w:pPr>
        <w:pStyle w:val="a3"/>
        <w:spacing w:line="276" w:lineRule="auto"/>
        <w:ind w:firstLine="709"/>
        <w:jc w:val="right"/>
        <w:rPr>
          <w:rStyle w:val="4"/>
          <w:rFonts w:ascii="Arial" w:hAnsi="Arial" w:cs="Arial"/>
          <w:b w:val="0"/>
          <w:sz w:val="24"/>
          <w:szCs w:val="24"/>
        </w:rPr>
      </w:pPr>
      <w:r w:rsidRPr="001F6645">
        <w:rPr>
          <w:rStyle w:val="4"/>
          <w:rFonts w:ascii="Arial" w:hAnsi="Arial" w:cs="Arial"/>
          <w:b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16.5pt">
            <v:imagedata r:id="rId8" o:title="001"/>
          </v:shape>
        </w:pict>
      </w: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1F6645" w:rsidRDefault="001F6645" w:rsidP="00CD144A">
      <w:pPr>
        <w:pStyle w:val="a3"/>
        <w:spacing w:line="276" w:lineRule="auto"/>
        <w:ind w:firstLine="709"/>
        <w:jc w:val="right"/>
        <w:rPr>
          <w:rStyle w:val="4"/>
          <w:rFonts w:ascii="Arial" w:hAnsi="Arial" w:cs="Arial"/>
          <w:b w:val="0"/>
          <w:sz w:val="24"/>
          <w:szCs w:val="24"/>
        </w:rPr>
      </w:pPr>
    </w:p>
    <w:p w:rsidR="00CF3A3E" w:rsidRPr="00CD144A" w:rsidRDefault="00CF3A3E" w:rsidP="00CD144A">
      <w:pPr>
        <w:pStyle w:val="a3"/>
        <w:spacing w:line="276" w:lineRule="auto"/>
        <w:ind w:firstLine="709"/>
        <w:jc w:val="right"/>
        <w:rPr>
          <w:rStyle w:val="4"/>
          <w:rFonts w:ascii="Arial" w:hAnsi="Arial" w:cs="Arial"/>
          <w:b w:val="0"/>
          <w:sz w:val="24"/>
          <w:szCs w:val="24"/>
        </w:rPr>
      </w:pPr>
      <w:r w:rsidRPr="00CD144A">
        <w:rPr>
          <w:rStyle w:val="4"/>
          <w:rFonts w:ascii="Arial" w:hAnsi="Arial" w:cs="Arial"/>
          <w:b w:val="0"/>
          <w:sz w:val="24"/>
          <w:szCs w:val="24"/>
        </w:rPr>
        <w:t xml:space="preserve">                                           Приложение к постановлению</w:t>
      </w:r>
    </w:p>
    <w:p w:rsidR="00CF3A3E" w:rsidRPr="00CD144A" w:rsidRDefault="00CF3A3E" w:rsidP="00CD144A">
      <w:pPr>
        <w:pStyle w:val="a3"/>
        <w:spacing w:line="276" w:lineRule="auto"/>
        <w:ind w:firstLine="709"/>
        <w:jc w:val="right"/>
        <w:rPr>
          <w:rStyle w:val="4"/>
          <w:rFonts w:ascii="Arial" w:hAnsi="Arial" w:cs="Arial"/>
          <w:b w:val="0"/>
          <w:sz w:val="24"/>
          <w:szCs w:val="24"/>
        </w:rPr>
      </w:pPr>
      <w:r w:rsidRPr="00CD144A">
        <w:rPr>
          <w:rStyle w:val="4"/>
          <w:rFonts w:ascii="Arial" w:hAnsi="Arial" w:cs="Arial"/>
          <w:b w:val="0"/>
          <w:sz w:val="24"/>
          <w:szCs w:val="24"/>
        </w:rPr>
        <w:t xml:space="preserve">                                                                               Администрации Благовещенского поссовета</w:t>
      </w:r>
    </w:p>
    <w:p w:rsidR="00CF3A3E" w:rsidRPr="00CD144A" w:rsidRDefault="00CF3A3E" w:rsidP="00CD144A">
      <w:pPr>
        <w:pStyle w:val="a3"/>
        <w:spacing w:line="276" w:lineRule="auto"/>
        <w:ind w:firstLine="709"/>
        <w:jc w:val="right"/>
        <w:rPr>
          <w:rStyle w:val="4"/>
          <w:rFonts w:ascii="Arial" w:hAnsi="Arial" w:cs="Arial"/>
          <w:b w:val="0"/>
          <w:sz w:val="24"/>
          <w:szCs w:val="24"/>
        </w:rPr>
      </w:pPr>
      <w:r w:rsidRPr="00CD144A">
        <w:rPr>
          <w:rStyle w:val="4"/>
          <w:rFonts w:ascii="Arial" w:hAnsi="Arial" w:cs="Arial"/>
          <w:b w:val="0"/>
          <w:sz w:val="24"/>
          <w:szCs w:val="24"/>
        </w:rPr>
        <w:t xml:space="preserve">                                                                          Благовещенского района Алтайского края</w:t>
      </w:r>
    </w:p>
    <w:p w:rsidR="00CF3A3E" w:rsidRPr="00CD144A" w:rsidRDefault="00CF3A3E" w:rsidP="00CD144A">
      <w:pPr>
        <w:pStyle w:val="a3"/>
        <w:spacing w:line="276" w:lineRule="auto"/>
        <w:ind w:firstLine="709"/>
        <w:jc w:val="right"/>
        <w:rPr>
          <w:rStyle w:val="4"/>
          <w:rFonts w:ascii="Arial" w:hAnsi="Arial" w:cs="Arial"/>
          <w:b w:val="0"/>
          <w:sz w:val="24"/>
          <w:szCs w:val="24"/>
        </w:rPr>
      </w:pPr>
      <w:r w:rsidRPr="00CD144A">
        <w:rPr>
          <w:rStyle w:val="4"/>
          <w:rFonts w:ascii="Arial" w:hAnsi="Arial" w:cs="Arial"/>
          <w:b w:val="0"/>
          <w:sz w:val="24"/>
          <w:szCs w:val="24"/>
        </w:rPr>
        <w:t xml:space="preserve">                                                                             от 22.11. </w:t>
      </w:r>
      <w:smartTag w:uri="urn:schemas-microsoft-com:office:smarttags" w:element="metricconverter">
        <w:smartTagPr>
          <w:attr w:name="ProductID" w:val="2016 г"/>
        </w:smartTagPr>
        <w:r w:rsidRPr="00CD144A">
          <w:rPr>
            <w:rStyle w:val="4"/>
            <w:rFonts w:ascii="Arial" w:hAnsi="Arial" w:cs="Arial"/>
            <w:b w:val="0"/>
            <w:sz w:val="24"/>
            <w:szCs w:val="24"/>
          </w:rPr>
          <w:t>2016 г</w:t>
        </w:r>
      </w:smartTag>
      <w:r w:rsidRPr="00CD144A">
        <w:rPr>
          <w:rStyle w:val="4"/>
          <w:rFonts w:ascii="Arial" w:hAnsi="Arial" w:cs="Arial"/>
          <w:b w:val="0"/>
          <w:sz w:val="24"/>
          <w:szCs w:val="24"/>
        </w:rPr>
        <w:t>. №317</w:t>
      </w:r>
    </w:p>
    <w:p w:rsidR="00CF3A3E" w:rsidRPr="00CD144A" w:rsidRDefault="00CF3A3E" w:rsidP="00CD144A">
      <w:pPr>
        <w:pStyle w:val="a3"/>
        <w:spacing w:line="276" w:lineRule="auto"/>
        <w:ind w:firstLine="709"/>
        <w:jc w:val="center"/>
        <w:rPr>
          <w:rStyle w:val="4"/>
          <w:rFonts w:ascii="Arial" w:hAnsi="Arial" w:cs="Arial"/>
          <w:sz w:val="24"/>
          <w:szCs w:val="24"/>
        </w:rPr>
      </w:pPr>
    </w:p>
    <w:p w:rsidR="00CF3A3E" w:rsidRPr="00CD144A" w:rsidRDefault="00CF3A3E" w:rsidP="00CD144A">
      <w:pPr>
        <w:pStyle w:val="a3"/>
        <w:spacing w:line="276" w:lineRule="auto"/>
        <w:ind w:firstLine="709"/>
        <w:jc w:val="center"/>
        <w:rPr>
          <w:rStyle w:val="4"/>
          <w:rFonts w:ascii="Arial" w:hAnsi="Arial" w:cs="Arial"/>
          <w:b w:val="0"/>
          <w:sz w:val="24"/>
          <w:szCs w:val="24"/>
        </w:rPr>
      </w:pPr>
      <w:r w:rsidRPr="00CD144A">
        <w:rPr>
          <w:rStyle w:val="4"/>
          <w:rFonts w:ascii="Arial" w:hAnsi="Arial" w:cs="Arial"/>
          <w:b w:val="0"/>
          <w:sz w:val="24"/>
          <w:szCs w:val="24"/>
        </w:rPr>
        <w:t>ПОРЯДОК</w:t>
      </w:r>
    </w:p>
    <w:p w:rsidR="00CF3A3E" w:rsidRPr="00CD144A" w:rsidRDefault="00CF3A3E" w:rsidP="00CD144A">
      <w:pPr>
        <w:pStyle w:val="a3"/>
        <w:spacing w:line="276" w:lineRule="auto"/>
        <w:ind w:firstLine="709"/>
        <w:jc w:val="center"/>
        <w:rPr>
          <w:rFonts w:ascii="Arial" w:hAnsi="Arial" w:cs="Arial"/>
          <w:bCs/>
          <w:sz w:val="24"/>
          <w:szCs w:val="24"/>
          <w:shd w:val="clear" w:color="auto" w:fill="FFFFFF"/>
        </w:rPr>
      </w:pPr>
      <w:r w:rsidRPr="00CD144A">
        <w:rPr>
          <w:rStyle w:val="4"/>
          <w:rFonts w:ascii="Arial" w:hAnsi="Arial" w:cs="Arial"/>
          <w:b w:val="0"/>
          <w:sz w:val="24"/>
          <w:szCs w:val="24"/>
        </w:rPr>
        <w:t>принятия решений о признании безнадежной к взысканию задолженности по платежам в бюджет муниципального образования Благовещенский поссовет Благовещенского района Алтайского края</w:t>
      </w:r>
    </w:p>
    <w:p w:rsidR="00CF3A3E" w:rsidRPr="00CD144A" w:rsidRDefault="00CF3A3E" w:rsidP="00CD144A">
      <w:pPr>
        <w:pStyle w:val="a3"/>
        <w:ind w:firstLine="709"/>
        <w:jc w:val="both"/>
        <w:rPr>
          <w:rFonts w:ascii="Arial" w:hAnsi="Arial" w:cs="Arial"/>
          <w:sz w:val="24"/>
          <w:szCs w:val="24"/>
        </w:rPr>
      </w:pPr>
    </w:p>
    <w:p w:rsidR="00CF3A3E" w:rsidRPr="00CD144A" w:rsidRDefault="00CF3A3E" w:rsidP="00CD144A">
      <w:pPr>
        <w:pStyle w:val="a3"/>
        <w:numPr>
          <w:ilvl w:val="0"/>
          <w:numId w:val="17"/>
        </w:numPr>
        <w:ind w:hanging="567"/>
        <w:jc w:val="center"/>
        <w:rPr>
          <w:rStyle w:val="3"/>
          <w:rFonts w:ascii="Arial" w:hAnsi="Arial" w:cs="Arial"/>
          <w:b w:val="0"/>
          <w:sz w:val="24"/>
          <w:szCs w:val="24"/>
        </w:rPr>
      </w:pPr>
      <w:bookmarkStart w:id="3" w:name="bookmark3"/>
      <w:r w:rsidRPr="00CD144A">
        <w:rPr>
          <w:rStyle w:val="3"/>
          <w:rFonts w:ascii="Arial" w:hAnsi="Arial" w:cs="Arial"/>
          <w:b w:val="0"/>
          <w:sz w:val="24"/>
          <w:szCs w:val="24"/>
        </w:rPr>
        <w:t>Общие положения</w:t>
      </w:r>
      <w:bookmarkEnd w:id="3"/>
    </w:p>
    <w:p w:rsidR="00CF3A3E" w:rsidRPr="00CD144A" w:rsidRDefault="00CF3A3E" w:rsidP="00CD144A">
      <w:pPr>
        <w:pStyle w:val="a3"/>
        <w:ind w:left="1287" w:hanging="567"/>
        <w:rPr>
          <w:rFonts w:ascii="Arial" w:hAnsi="Arial" w:cs="Arial"/>
          <w:b/>
          <w:sz w:val="24"/>
          <w:szCs w:val="24"/>
        </w:rPr>
      </w:pP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1.1.  Настоящий Порядок определяет правила и условия принятия Администрацией Благовещенского поссовета Благовещенского района Алтайского края решений о признании безнадежной к взысканию задолженности по платежам в бюджет  муниципального образования Благовещенский поссовет Благовещенского района Алтайского края (далее- бюджет поселения).</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1.2. Порядок принятия решений о признании безнадежной к взысканию задолженности по платежам в бюджет  муниципального образования Благовещенский поссовет Благовещенского района Алтайского края (далее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поселения на очередной финансовый год является Администрация Благовещенского поссовета Благовещенского района Алтайского края.</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1.3. В целях настоящего Порядка под задолженностью по платежам в бюджет понимаются начисленные и уплаченные в установленный срок платежи по неналоговым доходам, подлежащим зачислению в бюджет поселения, а также пени, штрафы за их просрочку.</w:t>
      </w:r>
    </w:p>
    <w:p w:rsidR="00CF3A3E" w:rsidRPr="00CD144A" w:rsidRDefault="00CF3A3E" w:rsidP="00CD144A">
      <w:pPr>
        <w:pStyle w:val="a3"/>
        <w:ind w:firstLine="709"/>
        <w:jc w:val="both"/>
        <w:rPr>
          <w:rStyle w:val="21"/>
          <w:rFonts w:ascii="Arial" w:hAnsi="Arial" w:cs="Arial"/>
          <w:sz w:val="24"/>
          <w:szCs w:val="24"/>
        </w:rPr>
      </w:pPr>
    </w:p>
    <w:p w:rsidR="00CF3A3E" w:rsidRPr="00CD144A" w:rsidRDefault="00CF3A3E" w:rsidP="00CD144A">
      <w:pPr>
        <w:pStyle w:val="a3"/>
        <w:ind w:firstLine="709"/>
        <w:jc w:val="center"/>
        <w:rPr>
          <w:rStyle w:val="21"/>
          <w:rFonts w:ascii="Arial" w:hAnsi="Arial" w:cs="Arial"/>
          <w:sz w:val="24"/>
          <w:szCs w:val="24"/>
        </w:rPr>
      </w:pPr>
      <w:r w:rsidRPr="00CD144A">
        <w:rPr>
          <w:rStyle w:val="21"/>
          <w:rFonts w:ascii="Arial" w:hAnsi="Arial" w:cs="Arial"/>
          <w:sz w:val="24"/>
          <w:szCs w:val="24"/>
          <w:lang w:val="en-US"/>
        </w:rPr>
        <w:t>II</w:t>
      </w:r>
      <w:r w:rsidRPr="00CD144A">
        <w:rPr>
          <w:rStyle w:val="21"/>
          <w:rFonts w:ascii="Arial" w:hAnsi="Arial" w:cs="Arial"/>
          <w:sz w:val="24"/>
          <w:szCs w:val="24"/>
        </w:rPr>
        <w:t>. Случаи признания безнадежной к взысканию задолженности по платежам в бюджет поселения</w:t>
      </w:r>
    </w:p>
    <w:p w:rsidR="00CF3A3E" w:rsidRPr="00CD144A" w:rsidRDefault="00CF3A3E" w:rsidP="00CD144A">
      <w:pPr>
        <w:pStyle w:val="a3"/>
        <w:ind w:firstLine="709"/>
        <w:jc w:val="center"/>
        <w:rPr>
          <w:rFonts w:ascii="Arial" w:hAnsi="Arial" w:cs="Arial"/>
          <w:sz w:val="24"/>
          <w:szCs w:val="24"/>
        </w:rPr>
      </w:pP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2.1.  Задолженность признается безнадежной к взысканию в случаях:</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rsidR="00CF3A3E" w:rsidRPr="00CD144A" w:rsidRDefault="00CF3A3E" w:rsidP="00CD144A">
      <w:pPr>
        <w:pStyle w:val="a3"/>
        <w:ind w:firstLine="709"/>
        <w:jc w:val="both"/>
        <w:rPr>
          <w:rFonts w:ascii="Arial" w:hAnsi="Arial" w:cs="Arial"/>
          <w:sz w:val="24"/>
          <w:szCs w:val="24"/>
          <w:shd w:val="clear" w:color="auto" w:fill="FFFFFF"/>
        </w:rPr>
      </w:pPr>
      <w:r w:rsidRPr="00CD144A">
        <w:rPr>
          <w:rStyle w:val="21"/>
          <w:rFonts w:ascii="Arial" w:hAnsi="Arial" w:cs="Arial"/>
          <w:sz w:val="24"/>
          <w:szCs w:val="24"/>
        </w:rPr>
        <w:t>2) признания банкротом индивидуального предпринимателя – плательщика платежей в бюджет поселения в соответствии с Федеральным законом от 26.10.2002 № 127-ФЗ «О несостоятельности (банкротстве)» в части задолженности по платежам в бюджет поселения, не погашенным по причине недостаточности имущества должника;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3) ликвидации организации - плательщика платежей в бюджет поселения в части задолженности по платежам в бюджет поселения,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w:t>
      </w:r>
      <w:r w:rsidRPr="00CD144A">
        <w:rPr>
          <w:rFonts w:ascii="Arial" w:hAnsi="Arial" w:cs="Arial"/>
          <w:sz w:val="24"/>
          <w:szCs w:val="24"/>
        </w:rPr>
        <w:t xml:space="preserve"> </w:t>
      </w:r>
      <w:r w:rsidRPr="00CD144A">
        <w:rPr>
          <w:rStyle w:val="21"/>
          <w:rFonts w:ascii="Arial" w:hAnsi="Arial" w:cs="Arial"/>
          <w:sz w:val="24"/>
          <w:szCs w:val="24"/>
        </w:rPr>
        <w:t>законодательством Российской Федерации;</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 xml:space="preserve">4) принятия судом акта, в соответствии с которым администратор доходов бюджета поселения утрачивает возможность взыскания задолженности по платежам </w:t>
      </w:r>
      <w:r w:rsidRPr="00CD144A">
        <w:rPr>
          <w:rStyle w:val="21"/>
          <w:rFonts w:ascii="Arial" w:hAnsi="Arial" w:cs="Arial"/>
          <w:sz w:val="24"/>
          <w:szCs w:val="24"/>
        </w:rPr>
        <w:lastRenderedPageBreak/>
        <w:t>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w:t>
      </w:r>
      <w:r w:rsidRPr="00CD144A">
        <w:rPr>
          <w:rFonts w:ascii="Arial" w:hAnsi="Arial" w:cs="Arial"/>
          <w:sz w:val="24"/>
          <w:szCs w:val="24"/>
        </w:rPr>
        <w:t xml:space="preserve"> </w:t>
      </w:r>
      <w:r w:rsidRPr="00CD144A">
        <w:rPr>
          <w:rStyle w:val="21"/>
          <w:rFonts w:ascii="Arial" w:hAnsi="Arial" w:cs="Arial"/>
          <w:sz w:val="24"/>
          <w:szCs w:val="24"/>
        </w:rPr>
        <w:t>пропущенного срока подачи заявления в суд о взыскании задолженности по платежам в бюджет;</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w:t>
      </w:r>
      <w:r w:rsidRPr="00CD144A">
        <w:rPr>
          <w:rStyle w:val="21"/>
          <w:rFonts w:ascii="Arial" w:hAnsi="Arial" w:cs="Arial"/>
          <w:sz w:val="24"/>
          <w:szCs w:val="24"/>
          <w:lang w:val="en-US"/>
        </w:rPr>
        <w:t>N</w:t>
      </w:r>
      <w:r w:rsidRPr="00CD144A">
        <w:rPr>
          <w:rStyle w:val="21"/>
          <w:rFonts w:ascii="Arial" w:hAnsi="Arial" w:cs="Arial"/>
          <w:sz w:val="24"/>
          <w:szCs w:val="24"/>
        </w:rPr>
        <w:t xml:space="preserve"> 229-ФЗ «Об исполнительном производстве», (далее –Федеральный закон «Об исполнительном производстве»), если с даты образования задолженности по платежам в бюджет прошло более пяти лет, в следующих случаях:</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6)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xml:space="preserve">2.2.  Помимо случаев, предусмотренных пунктом 2.1 настоящего Порядка, признаются безнадежными к </w:t>
      </w:r>
      <w:r w:rsidRPr="00CD144A">
        <w:rPr>
          <w:rStyle w:val="212pt"/>
          <w:rFonts w:ascii="Arial" w:hAnsi="Arial" w:cs="Arial"/>
        </w:rPr>
        <w:t>взысканию административные штрафы, не уплаченные по состоянию на 1 января 2015 года юридическими лицами, которые отвечают признакам недействующего юридического лица, установленным Федеральным законом от 08.08.2001 № 129-ФЗ «О государственной регистрации юридических лиц и индивидуальных предпринимателей», и не находятся в процедурах, применяемых в деле о банкротстве, в случае возврата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CF3A3E" w:rsidRPr="00CD144A" w:rsidRDefault="00CF3A3E" w:rsidP="00CD144A">
      <w:pPr>
        <w:pStyle w:val="a3"/>
        <w:ind w:firstLine="709"/>
        <w:jc w:val="both"/>
        <w:rPr>
          <w:rFonts w:ascii="Arial" w:hAnsi="Arial" w:cs="Arial"/>
          <w:sz w:val="24"/>
          <w:szCs w:val="24"/>
        </w:rPr>
      </w:pPr>
    </w:p>
    <w:p w:rsidR="00CF3A3E" w:rsidRPr="00CD144A" w:rsidRDefault="00CF3A3E" w:rsidP="00CD144A">
      <w:pPr>
        <w:pStyle w:val="a3"/>
        <w:ind w:firstLine="709"/>
        <w:jc w:val="center"/>
        <w:rPr>
          <w:rFonts w:ascii="Arial" w:hAnsi="Arial" w:cs="Arial"/>
          <w:b/>
          <w:sz w:val="24"/>
          <w:szCs w:val="24"/>
        </w:rPr>
      </w:pPr>
      <w:r w:rsidRPr="00CD144A">
        <w:rPr>
          <w:rStyle w:val="7"/>
          <w:rFonts w:ascii="Arial" w:hAnsi="Arial" w:cs="Arial"/>
          <w:b w:val="0"/>
          <w:sz w:val="24"/>
          <w:szCs w:val="24"/>
          <w:lang w:val="en-US"/>
        </w:rPr>
        <w:t>III</w:t>
      </w:r>
      <w:r w:rsidRPr="00CD144A">
        <w:rPr>
          <w:rStyle w:val="7"/>
          <w:rFonts w:ascii="Arial" w:hAnsi="Arial" w:cs="Arial"/>
          <w:b w:val="0"/>
          <w:sz w:val="24"/>
          <w:szCs w:val="24"/>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 поселения</w:t>
      </w:r>
    </w:p>
    <w:p w:rsidR="00CF3A3E" w:rsidRPr="00CD144A" w:rsidRDefault="00CF3A3E" w:rsidP="00CD144A">
      <w:pPr>
        <w:pStyle w:val="a3"/>
        <w:ind w:firstLine="709"/>
        <w:jc w:val="both"/>
        <w:rPr>
          <w:rStyle w:val="21"/>
          <w:rFonts w:ascii="Arial" w:hAnsi="Arial" w:cs="Arial"/>
          <w:sz w:val="24"/>
          <w:szCs w:val="24"/>
        </w:rPr>
      </w:pP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поселения, предусмотренных разделом 2 настоящего Порядка, являются:  </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1)</w:t>
      </w:r>
      <w:r w:rsidRPr="00CD144A">
        <w:rPr>
          <w:rStyle w:val="21"/>
          <w:rFonts w:ascii="Arial" w:hAnsi="Arial" w:cs="Arial"/>
          <w:sz w:val="24"/>
          <w:szCs w:val="24"/>
        </w:rPr>
        <w:tab/>
        <w:t>выписка из отчетности администратора доходов бюджета поселения об учитываемых суммах задолженности по уплате платежей в бюджет (приложение № 1 к Порядку);</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2) справка администратора доходов бюджета поселения о принятых мерах по обеспечению взыскания задолженности по платежам в бюджет (приложение № 2 к Порядку);</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3) документы, подтверждающие случаи признания безнадежной к взысканию задолженности по платежам в бюджет, в том числе:</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  документ, свидетельствующий о смерти физического лица - плательщика платежей в бюджет или подтверждающий факт объявления его умершим (в случае, указанном в подпункте 1 пункта 2.1 Порядка);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документ, содержащий сведения из Единого государственного реестра индивидуальных предпринимателей о прекращении деятельности в следствие  признания банкротом индивидуального предпринимателя – плательщика платежей в бюджет ( в случае, указанном в подпункте 2 пункта 2.1 Порядка);</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lastRenderedPageBreak/>
        <w:t xml:space="preserve">-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указанном в подпункте 3 пункта 2.1. Порядка); </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 судебный акт, в соответствии с которым администратор доходов бюджета поселения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 (в случае, указанном в подпункте 4 пункта 2.1. Порядка);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w:t>
      </w:r>
      <w:r w:rsidRPr="00CD144A">
        <w:rPr>
          <w:rFonts w:ascii="Arial" w:hAnsi="Arial" w:cs="Arial"/>
          <w:sz w:val="24"/>
          <w:szCs w:val="24"/>
        </w:rPr>
        <w:t xml:space="preserve"> </w:t>
      </w:r>
      <w:r w:rsidRPr="00CD144A">
        <w:rPr>
          <w:rStyle w:val="21"/>
          <w:rFonts w:ascii="Arial" w:hAnsi="Arial" w:cs="Arial"/>
          <w:sz w:val="24"/>
          <w:szCs w:val="24"/>
        </w:rPr>
        <w:t>статьи 46 Федерального закона «Об исполнительном производстве» (в случае, указанном в подпункте 5 пункта 2.1 Порядка);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постановление судебного пристава-исполнителя об окончании исполнительного производства, вынесенное в соответствии с пунктом 9 части 1 статьи 47 Федерального закона «Об исполнительном производстве» (в случае, указанном в подпункте 6 пункта 2.1 Порядка);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в случае, указанном в пункте 2.2 Порядка:</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 документы,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 осуществляющего государственную регистрацию юридических лиц и индивидуальных предпринимателей;</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справка администратора доходов бюджета поселения о не нахождении юридического лица в процедурах, применяемых в деле о банкротстве на основании сведений, содержащихся в Едином федеральном реестре сведений о банкротстве в сети Интернет (</w:t>
      </w:r>
      <w:hyperlink r:id="rId9" w:history="1">
        <w:r w:rsidRPr="00CD144A">
          <w:rPr>
            <w:rStyle w:val="a8"/>
            <w:rFonts w:ascii="Arial" w:hAnsi="Arial" w:cs="Arial"/>
            <w:color w:val="auto"/>
            <w:sz w:val="24"/>
            <w:szCs w:val="24"/>
            <w:shd w:val="clear" w:color="auto" w:fill="FFFFFF"/>
            <w:lang w:val="en-US"/>
          </w:rPr>
          <w:t>www</w:t>
        </w:r>
        <w:r w:rsidRPr="00CD144A">
          <w:rPr>
            <w:rStyle w:val="a8"/>
            <w:rFonts w:ascii="Arial" w:hAnsi="Arial" w:cs="Arial"/>
            <w:color w:val="auto"/>
            <w:sz w:val="24"/>
            <w:szCs w:val="24"/>
            <w:shd w:val="clear" w:color="auto" w:fill="FFFFFF"/>
          </w:rPr>
          <w:t>.</w:t>
        </w:r>
        <w:proofErr w:type="spellStart"/>
        <w:r w:rsidRPr="00CD144A">
          <w:rPr>
            <w:rStyle w:val="a8"/>
            <w:rFonts w:ascii="Arial" w:hAnsi="Arial" w:cs="Arial"/>
            <w:color w:val="auto"/>
            <w:sz w:val="24"/>
            <w:szCs w:val="24"/>
            <w:shd w:val="clear" w:color="auto" w:fill="FFFFFF"/>
            <w:lang w:val="en-US"/>
          </w:rPr>
          <w:t>bankrot</w:t>
        </w:r>
        <w:proofErr w:type="spellEnd"/>
        <w:r w:rsidRPr="00CD144A">
          <w:rPr>
            <w:rStyle w:val="a8"/>
            <w:rFonts w:ascii="Arial" w:hAnsi="Arial" w:cs="Arial"/>
            <w:color w:val="auto"/>
            <w:sz w:val="24"/>
            <w:szCs w:val="24"/>
            <w:shd w:val="clear" w:color="auto" w:fill="FFFFFF"/>
          </w:rPr>
          <w:t>.</w:t>
        </w:r>
        <w:proofErr w:type="spellStart"/>
        <w:r w:rsidRPr="00CD144A">
          <w:rPr>
            <w:rStyle w:val="a8"/>
            <w:rFonts w:ascii="Arial" w:hAnsi="Arial" w:cs="Arial"/>
            <w:color w:val="auto"/>
            <w:sz w:val="24"/>
            <w:szCs w:val="24"/>
            <w:shd w:val="clear" w:color="auto" w:fill="FFFFFF"/>
            <w:lang w:val="en-US"/>
          </w:rPr>
          <w:t>fedresurs</w:t>
        </w:r>
        <w:proofErr w:type="spellEnd"/>
      </w:hyperlink>
      <w:r w:rsidRPr="00CD144A">
        <w:rPr>
          <w:rStyle w:val="21"/>
          <w:rFonts w:ascii="Arial" w:hAnsi="Arial" w:cs="Arial"/>
          <w:sz w:val="24"/>
          <w:szCs w:val="24"/>
        </w:rPr>
        <w:t>) приложение №3  к Порядку.</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 постановление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CF3A3E" w:rsidRPr="00CD144A" w:rsidRDefault="00CF3A3E" w:rsidP="00CD144A">
      <w:pPr>
        <w:pStyle w:val="a3"/>
        <w:ind w:firstLine="709"/>
        <w:jc w:val="both"/>
        <w:rPr>
          <w:rFonts w:ascii="Arial" w:hAnsi="Arial" w:cs="Arial"/>
          <w:sz w:val="24"/>
          <w:szCs w:val="24"/>
        </w:rPr>
      </w:pPr>
    </w:p>
    <w:p w:rsidR="00CF3A3E" w:rsidRPr="00CD144A" w:rsidRDefault="00CF3A3E" w:rsidP="00CD144A">
      <w:pPr>
        <w:pStyle w:val="a3"/>
        <w:ind w:firstLine="709"/>
        <w:jc w:val="center"/>
        <w:rPr>
          <w:rStyle w:val="3"/>
          <w:rFonts w:ascii="Arial" w:hAnsi="Arial" w:cs="Arial"/>
          <w:b w:val="0"/>
          <w:sz w:val="24"/>
          <w:szCs w:val="24"/>
        </w:rPr>
      </w:pPr>
      <w:bookmarkStart w:id="4" w:name="bookmark4"/>
      <w:r w:rsidRPr="00CD144A">
        <w:rPr>
          <w:rStyle w:val="3"/>
          <w:rFonts w:ascii="Arial" w:hAnsi="Arial" w:cs="Arial"/>
          <w:b w:val="0"/>
          <w:sz w:val="24"/>
          <w:szCs w:val="24"/>
          <w:lang w:val="en-US"/>
        </w:rPr>
        <w:t>IV</w:t>
      </w:r>
      <w:r w:rsidRPr="00CD144A">
        <w:rPr>
          <w:rStyle w:val="3"/>
          <w:rFonts w:ascii="Arial" w:hAnsi="Arial" w:cs="Arial"/>
          <w:b w:val="0"/>
          <w:sz w:val="24"/>
          <w:szCs w:val="24"/>
        </w:rPr>
        <w:t>.  Порядок принятия решения о признании безнадежной</w:t>
      </w:r>
      <w:bookmarkStart w:id="5" w:name="bookmark5"/>
      <w:bookmarkEnd w:id="4"/>
      <w:r w:rsidRPr="00CD144A">
        <w:rPr>
          <w:rFonts w:ascii="Arial" w:hAnsi="Arial" w:cs="Arial"/>
          <w:b/>
          <w:sz w:val="24"/>
          <w:szCs w:val="24"/>
        </w:rPr>
        <w:t xml:space="preserve"> </w:t>
      </w:r>
      <w:r w:rsidRPr="00CD144A">
        <w:rPr>
          <w:rStyle w:val="3"/>
          <w:rFonts w:ascii="Arial" w:hAnsi="Arial" w:cs="Arial"/>
          <w:b w:val="0"/>
          <w:sz w:val="24"/>
          <w:szCs w:val="24"/>
        </w:rPr>
        <w:t>к взысканию</w:t>
      </w:r>
      <w:bookmarkEnd w:id="5"/>
      <w:r w:rsidRPr="00CD144A">
        <w:rPr>
          <w:rStyle w:val="3"/>
          <w:rFonts w:ascii="Arial" w:hAnsi="Arial" w:cs="Arial"/>
          <w:b w:val="0"/>
          <w:sz w:val="24"/>
          <w:szCs w:val="24"/>
        </w:rPr>
        <w:t xml:space="preserve"> задолженности по платежам в бюджет поселения</w:t>
      </w:r>
    </w:p>
    <w:p w:rsidR="00CF3A3E" w:rsidRPr="00CD144A" w:rsidRDefault="00CF3A3E" w:rsidP="00CD144A">
      <w:pPr>
        <w:pStyle w:val="a3"/>
        <w:ind w:firstLine="709"/>
        <w:jc w:val="center"/>
        <w:rPr>
          <w:rFonts w:ascii="Arial" w:hAnsi="Arial" w:cs="Arial"/>
          <w:b/>
          <w:sz w:val="24"/>
          <w:szCs w:val="24"/>
        </w:rPr>
      </w:pP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4.1.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(далее Комиссия), утверждается положение о ней и ее состав.</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4.2. Комиссия в течение 10 дней со дня поступления документов, указанных в пункте 3.1 настоящего Порядка, принимает одно из следующих решений:</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а) о признании безнадежной к взысканию задолженности по платежам в бюджет;</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б) об отказе в признании безнадежной к взысканию задолженности по платежам в бюджет;</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4.3.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CF3A3E" w:rsidRPr="00CD144A" w:rsidRDefault="00CF3A3E" w:rsidP="00CD144A">
      <w:pPr>
        <w:pStyle w:val="a3"/>
        <w:ind w:firstLine="709"/>
        <w:jc w:val="both"/>
        <w:rPr>
          <w:rStyle w:val="21"/>
          <w:rFonts w:ascii="Arial" w:hAnsi="Arial" w:cs="Arial"/>
          <w:sz w:val="24"/>
          <w:szCs w:val="24"/>
        </w:rPr>
      </w:pPr>
      <w:r w:rsidRPr="00CD144A">
        <w:rPr>
          <w:rStyle w:val="21"/>
          <w:rFonts w:ascii="Arial" w:hAnsi="Arial" w:cs="Arial"/>
          <w:sz w:val="24"/>
          <w:szCs w:val="24"/>
        </w:rPr>
        <w:t>4.4. Решение о признании безнадежной к взысканию задолженности по платежам в бюджет оформляется актом (приложение № 4 к Порядку), содержащим следующую информацию:</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lastRenderedPageBreak/>
        <w:t>а) полное наименование организации (фамилия, имя, отчество физического лица);</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в) сведения о платеже, по которому возникла задолженность;</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г) код классификации доходов бюджетов Российской Федерации, по которому учитывается задолженность по платежам в бюджет, его наименование;</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д) сумма задолженности по платежам в бюджет;</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е) сумма задолженности по пеням и штрафам по соответствующим платежам в бюджет;</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ж) дата принятия решения о признании безнадежной к взысканию задолженности по платежам в бюджет;</w:t>
      </w:r>
    </w:p>
    <w:p w:rsidR="00CF3A3E" w:rsidRPr="00CD144A" w:rsidRDefault="00CF3A3E" w:rsidP="00CD144A">
      <w:pPr>
        <w:pStyle w:val="a3"/>
        <w:ind w:firstLine="709"/>
        <w:jc w:val="both"/>
        <w:rPr>
          <w:rFonts w:ascii="Arial" w:hAnsi="Arial" w:cs="Arial"/>
          <w:sz w:val="24"/>
          <w:szCs w:val="24"/>
        </w:rPr>
      </w:pPr>
      <w:r w:rsidRPr="00CD144A">
        <w:rPr>
          <w:rStyle w:val="21"/>
          <w:rFonts w:ascii="Arial" w:hAnsi="Arial" w:cs="Arial"/>
          <w:sz w:val="24"/>
          <w:szCs w:val="24"/>
        </w:rPr>
        <w:t>з) подписи членов Комиссии.</w:t>
      </w:r>
    </w:p>
    <w:p w:rsidR="00CF3A3E" w:rsidRPr="00CD144A" w:rsidRDefault="00CF3A3E" w:rsidP="00CD144A">
      <w:pPr>
        <w:pStyle w:val="a3"/>
        <w:ind w:firstLine="709"/>
        <w:jc w:val="both"/>
        <w:rPr>
          <w:rFonts w:ascii="Arial" w:hAnsi="Arial" w:cs="Arial"/>
          <w:sz w:val="24"/>
          <w:szCs w:val="24"/>
        </w:rPr>
      </w:pPr>
      <w:r w:rsidRPr="00CD144A">
        <w:rPr>
          <w:rFonts w:ascii="Arial" w:hAnsi="Arial" w:cs="Arial"/>
          <w:sz w:val="24"/>
          <w:szCs w:val="24"/>
        </w:rPr>
        <w:t>4.5. Проект акта подготавливается Комиссией не позднее 3 дней со дня заседания Комиссии.</w:t>
      </w:r>
    </w:p>
    <w:p w:rsidR="00CF3A3E" w:rsidRPr="00CD144A" w:rsidRDefault="00CF3A3E" w:rsidP="00CD144A">
      <w:pPr>
        <w:pStyle w:val="a3"/>
        <w:ind w:firstLine="709"/>
        <w:jc w:val="both"/>
        <w:rPr>
          <w:rFonts w:ascii="Arial" w:hAnsi="Arial" w:cs="Arial"/>
          <w:sz w:val="24"/>
          <w:szCs w:val="24"/>
        </w:rPr>
      </w:pPr>
      <w:r w:rsidRPr="00CD144A">
        <w:rPr>
          <w:rFonts w:ascii="Arial" w:hAnsi="Arial" w:cs="Arial"/>
          <w:sz w:val="24"/>
          <w:szCs w:val="24"/>
        </w:rPr>
        <w:t>4.6.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поселения в течение 3 дней со дня его поступления.</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xml:space="preserve">                                                       </w:t>
      </w: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ПРИЛОЖЕНИЕ №1</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к Порядку принятия решений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о признании безнадежной к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взысканию задолженности по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платежам в бюджет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муниципального образования</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Благовещенский поссовет</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Благовещенского района</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Алтайского края </w:t>
      </w:r>
    </w:p>
    <w:bookmarkEnd w:id="0"/>
    <w:bookmarkEnd w:id="1"/>
    <w:p w:rsidR="00CF3A3E" w:rsidRPr="00CD144A" w:rsidRDefault="00CF3A3E" w:rsidP="00CD144A">
      <w:pPr>
        <w:pStyle w:val="a3"/>
        <w:ind w:firstLine="709"/>
        <w:jc w:val="center"/>
        <w:rPr>
          <w:rFonts w:ascii="Arial" w:hAnsi="Arial" w:cs="Arial"/>
          <w:b/>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Выписка из отчетности</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об учитываемых суммах задолженности по уплате платежей в бюджет муниципального образования Благовещенский поссовет Благовещенского района Алтайского края</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по состоянию на «___» _____________ 20__ года</w:t>
      </w:r>
    </w:p>
    <w:p w:rsidR="00CF3A3E" w:rsidRPr="00CD144A" w:rsidRDefault="00CF3A3E" w:rsidP="00CD144A">
      <w:pPr>
        <w:pStyle w:val="a3"/>
        <w:ind w:firstLine="709"/>
        <w:jc w:val="center"/>
        <w:rPr>
          <w:rFonts w:ascii="Arial" w:hAnsi="Arial" w:cs="Arial"/>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1883"/>
        <w:gridCol w:w="2038"/>
        <w:gridCol w:w="1883"/>
        <w:gridCol w:w="1945"/>
        <w:gridCol w:w="1733"/>
      </w:tblGrid>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п/п</w:t>
            </w:r>
          </w:p>
        </w:tc>
        <w:tc>
          <w:tcPr>
            <w:tcW w:w="181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организации (фамилия, имя, отчество физического лица</w:t>
            </w:r>
          </w:p>
        </w:tc>
        <w:tc>
          <w:tcPr>
            <w:tcW w:w="2109"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ИНН/КПП/ОГРН организации (ИНН физического лица)</w:t>
            </w:r>
          </w:p>
        </w:tc>
        <w:tc>
          <w:tcPr>
            <w:tcW w:w="1811"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платежа</w:t>
            </w:r>
          </w:p>
        </w:tc>
        <w:tc>
          <w:tcPr>
            <w:tcW w:w="1894"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Код бюджетной классификации</w:t>
            </w:r>
          </w:p>
        </w:tc>
        <w:tc>
          <w:tcPr>
            <w:tcW w:w="1671" w:type="dxa"/>
          </w:tcPr>
          <w:p w:rsidR="00CF3A3E" w:rsidRPr="00CD144A" w:rsidRDefault="00CF3A3E" w:rsidP="00CD144A">
            <w:pPr>
              <w:pStyle w:val="a3"/>
              <w:ind w:left="-81" w:right="-142" w:firstLine="709"/>
              <w:jc w:val="center"/>
              <w:rPr>
                <w:rFonts w:ascii="Arial" w:hAnsi="Arial" w:cs="Arial"/>
                <w:sz w:val="24"/>
                <w:szCs w:val="24"/>
                <w:lang w:eastAsia="ar-SA"/>
              </w:rPr>
            </w:pPr>
            <w:r w:rsidRPr="00CD144A">
              <w:rPr>
                <w:rFonts w:ascii="Arial" w:hAnsi="Arial" w:cs="Arial"/>
                <w:sz w:val="24"/>
                <w:szCs w:val="24"/>
                <w:lang w:eastAsia="ar-SA"/>
              </w:rPr>
              <w:t>Задолженность по платежам в бюджет) в рублях)</w:t>
            </w:r>
          </w:p>
        </w:tc>
      </w:tr>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p>
        </w:tc>
        <w:tc>
          <w:tcPr>
            <w:tcW w:w="1810" w:type="dxa"/>
          </w:tcPr>
          <w:p w:rsidR="00CF3A3E" w:rsidRPr="00CD144A" w:rsidRDefault="00CF3A3E" w:rsidP="00CD144A">
            <w:pPr>
              <w:pStyle w:val="a3"/>
              <w:ind w:firstLine="709"/>
              <w:jc w:val="center"/>
              <w:rPr>
                <w:rFonts w:ascii="Arial" w:hAnsi="Arial" w:cs="Arial"/>
                <w:sz w:val="24"/>
                <w:szCs w:val="24"/>
                <w:lang w:eastAsia="ar-SA"/>
              </w:rPr>
            </w:pPr>
          </w:p>
        </w:tc>
        <w:tc>
          <w:tcPr>
            <w:tcW w:w="2109" w:type="dxa"/>
          </w:tcPr>
          <w:p w:rsidR="00CF3A3E" w:rsidRPr="00CD144A" w:rsidRDefault="00CF3A3E" w:rsidP="00CD144A">
            <w:pPr>
              <w:pStyle w:val="a3"/>
              <w:ind w:firstLine="709"/>
              <w:jc w:val="center"/>
              <w:rPr>
                <w:rFonts w:ascii="Arial" w:hAnsi="Arial" w:cs="Arial"/>
                <w:sz w:val="24"/>
                <w:szCs w:val="24"/>
                <w:lang w:eastAsia="ar-SA"/>
              </w:rPr>
            </w:pPr>
          </w:p>
        </w:tc>
        <w:tc>
          <w:tcPr>
            <w:tcW w:w="1811" w:type="dxa"/>
          </w:tcPr>
          <w:p w:rsidR="00CF3A3E" w:rsidRPr="00CD144A" w:rsidRDefault="00CF3A3E" w:rsidP="00CD144A">
            <w:pPr>
              <w:pStyle w:val="a3"/>
              <w:ind w:firstLine="709"/>
              <w:jc w:val="center"/>
              <w:rPr>
                <w:rFonts w:ascii="Arial" w:hAnsi="Arial" w:cs="Arial"/>
                <w:sz w:val="24"/>
                <w:szCs w:val="24"/>
                <w:lang w:eastAsia="ar-SA"/>
              </w:rPr>
            </w:pPr>
          </w:p>
        </w:tc>
        <w:tc>
          <w:tcPr>
            <w:tcW w:w="1894" w:type="dxa"/>
          </w:tcPr>
          <w:p w:rsidR="00CF3A3E" w:rsidRPr="00CD144A" w:rsidRDefault="00CF3A3E" w:rsidP="00CD144A">
            <w:pPr>
              <w:pStyle w:val="a3"/>
              <w:ind w:firstLine="709"/>
              <w:jc w:val="center"/>
              <w:rPr>
                <w:rFonts w:ascii="Arial" w:hAnsi="Arial" w:cs="Arial"/>
                <w:sz w:val="24"/>
                <w:szCs w:val="24"/>
                <w:lang w:eastAsia="ar-SA"/>
              </w:rPr>
            </w:pPr>
          </w:p>
        </w:tc>
        <w:tc>
          <w:tcPr>
            <w:tcW w:w="1671" w:type="dxa"/>
          </w:tcPr>
          <w:p w:rsidR="00CF3A3E" w:rsidRPr="00CD144A" w:rsidRDefault="00CF3A3E" w:rsidP="00CD144A">
            <w:pPr>
              <w:pStyle w:val="a3"/>
              <w:ind w:firstLine="709"/>
              <w:jc w:val="center"/>
              <w:rPr>
                <w:rFonts w:ascii="Arial" w:hAnsi="Arial" w:cs="Arial"/>
                <w:sz w:val="24"/>
                <w:szCs w:val="24"/>
                <w:lang w:eastAsia="ar-SA"/>
              </w:rPr>
            </w:pPr>
          </w:p>
        </w:tc>
      </w:tr>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p>
        </w:tc>
        <w:tc>
          <w:tcPr>
            <w:tcW w:w="181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Итого</w:t>
            </w:r>
          </w:p>
        </w:tc>
        <w:tc>
          <w:tcPr>
            <w:tcW w:w="2109" w:type="dxa"/>
          </w:tcPr>
          <w:p w:rsidR="00CF3A3E" w:rsidRPr="00CD144A" w:rsidRDefault="00CF3A3E" w:rsidP="00CD144A">
            <w:pPr>
              <w:pStyle w:val="a3"/>
              <w:ind w:firstLine="709"/>
              <w:jc w:val="center"/>
              <w:rPr>
                <w:rFonts w:ascii="Arial" w:hAnsi="Arial" w:cs="Arial"/>
                <w:sz w:val="24"/>
                <w:szCs w:val="24"/>
                <w:lang w:eastAsia="ar-SA"/>
              </w:rPr>
            </w:pPr>
          </w:p>
        </w:tc>
        <w:tc>
          <w:tcPr>
            <w:tcW w:w="1811" w:type="dxa"/>
          </w:tcPr>
          <w:p w:rsidR="00CF3A3E" w:rsidRPr="00CD144A" w:rsidRDefault="00CF3A3E" w:rsidP="00CD144A">
            <w:pPr>
              <w:pStyle w:val="a3"/>
              <w:ind w:firstLine="709"/>
              <w:jc w:val="center"/>
              <w:rPr>
                <w:rFonts w:ascii="Arial" w:hAnsi="Arial" w:cs="Arial"/>
                <w:sz w:val="24"/>
                <w:szCs w:val="24"/>
                <w:lang w:eastAsia="ar-SA"/>
              </w:rPr>
            </w:pPr>
          </w:p>
        </w:tc>
        <w:tc>
          <w:tcPr>
            <w:tcW w:w="1894" w:type="dxa"/>
          </w:tcPr>
          <w:p w:rsidR="00CF3A3E" w:rsidRPr="00CD144A" w:rsidRDefault="00CF3A3E" w:rsidP="00CD144A">
            <w:pPr>
              <w:pStyle w:val="a3"/>
              <w:ind w:firstLine="709"/>
              <w:jc w:val="center"/>
              <w:rPr>
                <w:rFonts w:ascii="Arial" w:hAnsi="Arial" w:cs="Arial"/>
                <w:sz w:val="24"/>
                <w:szCs w:val="24"/>
                <w:lang w:eastAsia="ar-SA"/>
              </w:rPr>
            </w:pPr>
          </w:p>
        </w:tc>
        <w:tc>
          <w:tcPr>
            <w:tcW w:w="1671" w:type="dxa"/>
          </w:tcPr>
          <w:p w:rsidR="00CF3A3E" w:rsidRPr="00CD144A" w:rsidRDefault="00CF3A3E" w:rsidP="00CD144A">
            <w:pPr>
              <w:pStyle w:val="a3"/>
              <w:ind w:firstLine="709"/>
              <w:jc w:val="center"/>
              <w:rPr>
                <w:rFonts w:ascii="Arial" w:hAnsi="Arial" w:cs="Arial"/>
                <w:sz w:val="24"/>
                <w:szCs w:val="24"/>
                <w:lang w:eastAsia="ar-SA"/>
              </w:rPr>
            </w:pPr>
          </w:p>
        </w:tc>
      </w:tr>
    </w:tbl>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_____________________    _______________        ______________________ </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(должность)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Согласовано:</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    _______________       ______________________</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(должность)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МП</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Дата</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ПРИЛОЖЕНИЕ №2</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к Порядку принятия решений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о признании безнадежной к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взысканию задолженности по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платежам в бюджет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муниципального образования</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Благовещенский поссовет</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Благовещенского района</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Алтайского края </w:t>
      </w:r>
    </w:p>
    <w:p w:rsidR="00CF3A3E" w:rsidRPr="00CD144A" w:rsidRDefault="00CF3A3E" w:rsidP="00CD144A">
      <w:pPr>
        <w:pStyle w:val="a3"/>
        <w:ind w:firstLine="709"/>
        <w:jc w:val="center"/>
        <w:rPr>
          <w:rFonts w:ascii="Arial" w:hAnsi="Arial" w:cs="Arial"/>
          <w:b/>
          <w:sz w:val="24"/>
          <w:szCs w:val="24"/>
          <w:lang w:eastAsia="ar-SA"/>
        </w:rPr>
      </w:pPr>
    </w:p>
    <w:p w:rsidR="00CF3A3E" w:rsidRPr="00CD144A" w:rsidRDefault="00CF3A3E" w:rsidP="00CD144A">
      <w:pPr>
        <w:pStyle w:val="a3"/>
        <w:ind w:firstLine="709"/>
        <w:jc w:val="center"/>
        <w:rPr>
          <w:rFonts w:ascii="Arial" w:hAnsi="Arial" w:cs="Arial"/>
          <w:b/>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Справка</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о принятых мерах по обеспечению взыскания задолженности по платежам в бюджет муниципального образования Благовещенский поссовет Благовещенского района Алтайского края</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по состоянию на «___» _____________ 20__ года</w:t>
      </w:r>
    </w:p>
    <w:p w:rsidR="00CF3A3E" w:rsidRPr="00CD144A" w:rsidRDefault="00CF3A3E" w:rsidP="00CD144A">
      <w:pPr>
        <w:pStyle w:val="a3"/>
        <w:ind w:firstLine="709"/>
        <w:jc w:val="center"/>
        <w:rPr>
          <w:rFonts w:ascii="Arial" w:hAnsi="Arial" w:cs="Arial"/>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810"/>
        <w:gridCol w:w="2109"/>
        <w:gridCol w:w="1811"/>
        <w:gridCol w:w="1082"/>
        <w:gridCol w:w="1350"/>
        <w:gridCol w:w="1133"/>
      </w:tblGrid>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п/п</w:t>
            </w:r>
          </w:p>
        </w:tc>
        <w:tc>
          <w:tcPr>
            <w:tcW w:w="181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организации (фамилия, имя, отчество физического лица</w:t>
            </w:r>
          </w:p>
        </w:tc>
        <w:tc>
          <w:tcPr>
            <w:tcW w:w="2109"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ИНН/КПП/ОГРН организации (ИНН физического лица)</w:t>
            </w:r>
          </w:p>
        </w:tc>
        <w:tc>
          <w:tcPr>
            <w:tcW w:w="1811"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платежа</w:t>
            </w:r>
          </w:p>
        </w:tc>
        <w:tc>
          <w:tcPr>
            <w:tcW w:w="1082" w:type="dxa"/>
          </w:tcPr>
          <w:p w:rsidR="00CF3A3E" w:rsidRPr="00CD144A" w:rsidRDefault="00CF3A3E" w:rsidP="00CD144A">
            <w:pPr>
              <w:pStyle w:val="a3"/>
              <w:ind w:left="-160" w:right="-108" w:firstLine="709"/>
              <w:jc w:val="center"/>
              <w:rPr>
                <w:rFonts w:ascii="Arial" w:hAnsi="Arial" w:cs="Arial"/>
                <w:sz w:val="24"/>
                <w:szCs w:val="24"/>
                <w:lang w:eastAsia="ar-SA"/>
              </w:rPr>
            </w:pPr>
            <w:r w:rsidRPr="00CD144A">
              <w:rPr>
                <w:rFonts w:ascii="Arial" w:hAnsi="Arial" w:cs="Arial"/>
                <w:sz w:val="24"/>
                <w:szCs w:val="24"/>
                <w:lang w:eastAsia="ar-SA"/>
              </w:rPr>
              <w:t xml:space="preserve">Код бюджет-ной </w:t>
            </w:r>
            <w:proofErr w:type="spellStart"/>
            <w:r w:rsidRPr="00CD144A">
              <w:rPr>
                <w:rFonts w:ascii="Arial" w:hAnsi="Arial" w:cs="Arial"/>
                <w:sz w:val="24"/>
                <w:szCs w:val="24"/>
                <w:lang w:eastAsia="ar-SA"/>
              </w:rPr>
              <w:t>классифи-кации</w:t>
            </w:r>
            <w:proofErr w:type="spellEnd"/>
          </w:p>
        </w:tc>
        <w:tc>
          <w:tcPr>
            <w:tcW w:w="1350" w:type="dxa"/>
          </w:tcPr>
          <w:p w:rsidR="00CF3A3E" w:rsidRPr="00CD144A" w:rsidRDefault="00CF3A3E" w:rsidP="00CD144A">
            <w:pPr>
              <w:pStyle w:val="a3"/>
              <w:ind w:left="-81" w:right="-142" w:firstLine="709"/>
              <w:jc w:val="center"/>
              <w:rPr>
                <w:rFonts w:ascii="Arial" w:hAnsi="Arial" w:cs="Arial"/>
                <w:sz w:val="24"/>
                <w:szCs w:val="24"/>
                <w:lang w:eastAsia="ar-SA"/>
              </w:rPr>
            </w:pPr>
            <w:r w:rsidRPr="00CD144A">
              <w:rPr>
                <w:rFonts w:ascii="Arial" w:hAnsi="Arial" w:cs="Arial"/>
                <w:sz w:val="24"/>
                <w:szCs w:val="24"/>
                <w:lang w:eastAsia="ar-SA"/>
              </w:rPr>
              <w:t>Задолжен-</w:t>
            </w:r>
            <w:proofErr w:type="spellStart"/>
            <w:r w:rsidRPr="00CD144A">
              <w:rPr>
                <w:rFonts w:ascii="Arial" w:hAnsi="Arial" w:cs="Arial"/>
                <w:sz w:val="24"/>
                <w:szCs w:val="24"/>
                <w:lang w:eastAsia="ar-SA"/>
              </w:rPr>
              <w:t>ность</w:t>
            </w:r>
            <w:proofErr w:type="spellEnd"/>
            <w:r w:rsidRPr="00CD144A">
              <w:rPr>
                <w:rFonts w:ascii="Arial" w:hAnsi="Arial" w:cs="Arial"/>
                <w:sz w:val="24"/>
                <w:szCs w:val="24"/>
                <w:lang w:eastAsia="ar-SA"/>
              </w:rPr>
              <w:t xml:space="preserve"> по платежам в бюджет) в рублях)</w:t>
            </w:r>
          </w:p>
        </w:tc>
        <w:tc>
          <w:tcPr>
            <w:tcW w:w="1133" w:type="dxa"/>
          </w:tcPr>
          <w:p w:rsidR="00CF3A3E" w:rsidRPr="00CD144A" w:rsidRDefault="00CF3A3E" w:rsidP="00CD144A">
            <w:pPr>
              <w:pStyle w:val="a3"/>
              <w:ind w:left="-81" w:right="-142" w:firstLine="709"/>
              <w:jc w:val="center"/>
              <w:rPr>
                <w:rFonts w:ascii="Arial" w:hAnsi="Arial" w:cs="Arial"/>
                <w:sz w:val="24"/>
                <w:szCs w:val="24"/>
                <w:lang w:eastAsia="ar-SA"/>
              </w:rPr>
            </w:pPr>
            <w:r w:rsidRPr="00CD144A">
              <w:rPr>
                <w:rFonts w:ascii="Arial" w:hAnsi="Arial" w:cs="Arial"/>
                <w:sz w:val="24"/>
                <w:szCs w:val="24"/>
                <w:lang w:eastAsia="ar-SA"/>
              </w:rPr>
              <w:t xml:space="preserve">Принятые меры по </w:t>
            </w:r>
            <w:proofErr w:type="spellStart"/>
            <w:r w:rsidRPr="00CD144A">
              <w:rPr>
                <w:rFonts w:ascii="Arial" w:hAnsi="Arial" w:cs="Arial"/>
                <w:sz w:val="24"/>
                <w:szCs w:val="24"/>
                <w:lang w:eastAsia="ar-SA"/>
              </w:rPr>
              <w:t>обеспече-нию</w:t>
            </w:r>
            <w:proofErr w:type="spellEnd"/>
            <w:r w:rsidRPr="00CD144A">
              <w:rPr>
                <w:rFonts w:ascii="Arial" w:hAnsi="Arial" w:cs="Arial"/>
                <w:sz w:val="24"/>
                <w:szCs w:val="24"/>
                <w:lang w:eastAsia="ar-SA"/>
              </w:rPr>
              <w:t xml:space="preserve"> взыскания задолжен-</w:t>
            </w:r>
            <w:proofErr w:type="spellStart"/>
            <w:r w:rsidRPr="00CD144A">
              <w:rPr>
                <w:rFonts w:ascii="Arial" w:hAnsi="Arial" w:cs="Arial"/>
                <w:sz w:val="24"/>
                <w:szCs w:val="24"/>
                <w:lang w:eastAsia="ar-SA"/>
              </w:rPr>
              <w:t>ности</w:t>
            </w:r>
            <w:proofErr w:type="spellEnd"/>
            <w:r w:rsidRPr="00CD144A">
              <w:rPr>
                <w:rFonts w:ascii="Arial" w:hAnsi="Arial" w:cs="Arial"/>
                <w:sz w:val="24"/>
                <w:szCs w:val="24"/>
                <w:lang w:eastAsia="ar-SA"/>
              </w:rPr>
              <w:t xml:space="preserve"> по платежам в бюджет</w:t>
            </w:r>
          </w:p>
        </w:tc>
      </w:tr>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p>
        </w:tc>
        <w:tc>
          <w:tcPr>
            <w:tcW w:w="1810" w:type="dxa"/>
          </w:tcPr>
          <w:p w:rsidR="00CF3A3E" w:rsidRPr="00CD144A" w:rsidRDefault="00CF3A3E" w:rsidP="00CD144A">
            <w:pPr>
              <w:pStyle w:val="a3"/>
              <w:ind w:firstLine="709"/>
              <w:jc w:val="center"/>
              <w:rPr>
                <w:rFonts w:ascii="Arial" w:hAnsi="Arial" w:cs="Arial"/>
                <w:sz w:val="24"/>
                <w:szCs w:val="24"/>
                <w:lang w:eastAsia="ar-SA"/>
              </w:rPr>
            </w:pPr>
          </w:p>
        </w:tc>
        <w:tc>
          <w:tcPr>
            <w:tcW w:w="2109" w:type="dxa"/>
          </w:tcPr>
          <w:p w:rsidR="00CF3A3E" w:rsidRPr="00CD144A" w:rsidRDefault="00CF3A3E" w:rsidP="00CD144A">
            <w:pPr>
              <w:pStyle w:val="a3"/>
              <w:ind w:firstLine="709"/>
              <w:jc w:val="center"/>
              <w:rPr>
                <w:rFonts w:ascii="Arial" w:hAnsi="Arial" w:cs="Arial"/>
                <w:sz w:val="24"/>
                <w:szCs w:val="24"/>
                <w:lang w:eastAsia="ar-SA"/>
              </w:rPr>
            </w:pPr>
          </w:p>
        </w:tc>
        <w:tc>
          <w:tcPr>
            <w:tcW w:w="1811" w:type="dxa"/>
          </w:tcPr>
          <w:p w:rsidR="00CF3A3E" w:rsidRPr="00CD144A" w:rsidRDefault="00CF3A3E" w:rsidP="00CD144A">
            <w:pPr>
              <w:pStyle w:val="a3"/>
              <w:ind w:firstLine="709"/>
              <w:jc w:val="center"/>
              <w:rPr>
                <w:rFonts w:ascii="Arial" w:hAnsi="Arial" w:cs="Arial"/>
                <w:sz w:val="24"/>
                <w:szCs w:val="24"/>
                <w:lang w:eastAsia="ar-SA"/>
              </w:rPr>
            </w:pPr>
          </w:p>
        </w:tc>
        <w:tc>
          <w:tcPr>
            <w:tcW w:w="1082" w:type="dxa"/>
          </w:tcPr>
          <w:p w:rsidR="00CF3A3E" w:rsidRPr="00CD144A" w:rsidRDefault="00CF3A3E" w:rsidP="00CD144A">
            <w:pPr>
              <w:pStyle w:val="a3"/>
              <w:ind w:firstLine="709"/>
              <w:jc w:val="center"/>
              <w:rPr>
                <w:rFonts w:ascii="Arial" w:hAnsi="Arial" w:cs="Arial"/>
                <w:sz w:val="24"/>
                <w:szCs w:val="24"/>
                <w:lang w:eastAsia="ar-SA"/>
              </w:rPr>
            </w:pPr>
          </w:p>
        </w:tc>
        <w:tc>
          <w:tcPr>
            <w:tcW w:w="1350" w:type="dxa"/>
          </w:tcPr>
          <w:p w:rsidR="00CF3A3E" w:rsidRPr="00CD144A" w:rsidRDefault="00CF3A3E" w:rsidP="00CD144A">
            <w:pPr>
              <w:pStyle w:val="a3"/>
              <w:ind w:firstLine="709"/>
              <w:jc w:val="center"/>
              <w:rPr>
                <w:rFonts w:ascii="Arial" w:hAnsi="Arial" w:cs="Arial"/>
                <w:sz w:val="24"/>
                <w:szCs w:val="24"/>
                <w:lang w:eastAsia="ar-SA"/>
              </w:rPr>
            </w:pPr>
          </w:p>
        </w:tc>
        <w:tc>
          <w:tcPr>
            <w:tcW w:w="1133" w:type="dxa"/>
          </w:tcPr>
          <w:p w:rsidR="00CF3A3E" w:rsidRPr="00CD144A" w:rsidRDefault="00CF3A3E" w:rsidP="00CD144A">
            <w:pPr>
              <w:pStyle w:val="a3"/>
              <w:ind w:firstLine="709"/>
              <w:jc w:val="center"/>
              <w:rPr>
                <w:rFonts w:ascii="Arial" w:hAnsi="Arial" w:cs="Arial"/>
                <w:sz w:val="24"/>
                <w:szCs w:val="24"/>
                <w:lang w:eastAsia="ar-SA"/>
              </w:rPr>
            </w:pPr>
          </w:p>
        </w:tc>
      </w:tr>
      <w:tr w:rsidR="00CF3A3E" w:rsidRPr="00CD144A" w:rsidTr="00BB4458">
        <w:tc>
          <w:tcPr>
            <w:tcW w:w="560" w:type="dxa"/>
          </w:tcPr>
          <w:p w:rsidR="00CF3A3E" w:rsidRPr="00CD144A" w:rsidRDefault="00CF3A3E" w:rsidP="00CD144A">
            <w:pPr>
              <w:pStyle w:val="a3"/>
              <w:ind w:firstLine="709"/>
              <w:jc w:val="center"/>
              <w:rPr>
                <w:rFonts w:ascii="Arial" w:hAnsi="Arial" w:cs="Arial"/>
                <w:sz w:val="24"/>
                <w:szCs w:val="24"/>
                <w:lang w:eastAsia="ar-SA"/>
              </w:rPr>
            </w:pPr>
          </w:p>
        </w:tc>
        <w:tc>
          <w:tcPr>
            <w:tcW w:w="1810" w:type="dxa"/>
          </w:tcPr>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Итого</w:t>
            </w:r>
          </w:p>
        </w:tc>
        <w:tc>
          <w:tcPr>
            <w:tcW w:w="2109" w:type="dxa"/>
          </w:tcPr>
          <w:p w:rsidR="00CF3A3E" w:rsidRPr="00CD144A" w:rsidRDefault="00CF3A3E" w:rsidP="00CD144A">
            <w:pPr>
              <w:pStyle w:val="a3"/>
              <w:ind w:firstLine="709"/>
              <w:jc w:val="center"/>
              <w:rPr>
                <w:rFonts w:ascii="Arial" w:hAnsi="Arial" w:cs="Arial"/>
                <w:sz w:val="24"/>
                <w:szCs w:val="24"/>
                <w:lang w:eastAsia="ar-SA"/>
              </w:rPr>
            </w:pPr>
          </w:p>
        </w:tc>
        <w:tc>
          <w:tcPr>
            <w:tcW w:w="1811" w:type="dxa"/>
          </w:tcPr>
          <w:p w:rsidR="00CF3A3E" w:rsidRPr="00CD144A" w:rsidRDefault="00CF3A3E" w:rsidP="00CD144A">
            <w:pPr>
              <w:pStyle w:val="a3"/>
              <w:ind w:firstLine="709"/>
              <w:jc w:val="center"/>
              <w:rPr>
                <w:rFonts w:ascii="Arial" w:hAnsi="Arial" w:cs="Arial"/>
                <w:sz w:val="24"/>
                <w:szCs w:val="24"/>
                <w:lang w:eastAsia="ar-SA"/>
              </w:rPr>
            </w:pPr>
          </w:p>
        </w:tc>
        <w:tc>
          <w:tcPr>
            <w:tcW w:w="1082" w:type="dxa"/>
          </w:tcPr>
          <w:p w:rsidR="00CF3A3E" w:rsidRPr="00CD144A" w:rsidRDefault="00CF3A3E" w:rsidP="00CD144A">
            <w:pPr>
              <w:pStyle w:val="a3"/>
              <w:ind w:firstLine="709"/>
              <w:jc w:val="center"/>
              <w:rPr>
                <w:rFonts w:ascii="Arial" w:hAnsi="Arial" w:cs="Arial"/>
                <w:sz w:val="24"/>
                <w:szCs w:val="24"/>
                <w:lang w:eastAsia="ar-SA"/>
              </w:rPr>
            </w:pPr>
          </w:p>
        </w:tc>
        <w:tc>
          <w:tcPr>
            <w:tcW w:w="1350" w:type="dxa"/>
          </w:tcPr>
          <w:p w:rsidR="00CF3A3E" w:rsidRPr="00CD144A" w:rsidRDefault="00CF3A3E" w:rsidP="00CD144A">
            <w:pPr>
              <w:pStyle w:val="a3"/>
              <w:ind w:firstLine="709"/>
              <w:jc w:val="center"/>
              <w:rPr>
                <w:rFonts w:ascii="Arial" w:hAnsi="Arial" w:cs="Arial"/>
                <w:sz w:val="24"/>
                <w:szCs w:val="24"/>
                <w:lang w:eastAsia="ar-SA"/>
              </w:rPr>
            </w:pPr>
          </w:p>
        </w:tc>
        <w:tc>
          <w:tcPr>
            <w:tcW w:w="1133" w:type="dxa"/>
          </w:tcPr>
          <w:p w:rsidR="00CF3A3E" w:rsidRPr="00CD144A" w:rsidRDefault="00CF3A3E" w:rsidP="00CD144A">
            <w:pPr>
              <w:pStyle w:val="a3"/>
              <w:ind w:firstLine="709"/>
              <w:jc w:val="center"/>
              <w:rPr>
                <w:rFonts w:ascii="Arial" w:hAnsi="Arial" w:cs="Arial"/>
                <w:sz w:val="24"/>
                <w:szCs w:val="24"/>
                <w:lang w:eastAsia="ar-SA"/>
              </w:rPr>
            </w:pPr>
          </w:p>
        </w:tc>
      </w:tr>
    </w:tbl>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_____________________    _______________        ______________________ </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(должность)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Согласовано:</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    _______________       ______________________</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(должность)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МП</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дата</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jc w:val="both"/>
        <w:rPr>
          <w:rFonts w:ascii="Arial" w:hAnsi="Arial" w:cs="Arial"/>
          <w:sz w:val="24"/>
          <w:szCs w:val="24"/>
          <w:lang w:eastAsia="ar-SA"/>
        </w:rPr>
      </w:pP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ПРИЛОЖЕНИЕ №3</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к Порядку принятия решений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о признании безнадежной к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взысканию задолженности по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платежам в бюджет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муниципального образования</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Благовещенский поссовет</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Благовещенского района</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Алтайского края </w:t>
      </w:r>
    </w:p>
    <w:p w:rsidR="00CF3A3E" w:rsidRPr="00CD144A" w:rsidRDefault="00CF3A3E" w:rsidP="00CD144A">
      <w:pPr>
        <w:pStyle w:val="a3"/>
        <w:ind w:firstLine="709"/>
        <w:jc w:val="center"/>
        <w:rPr>
          <w:rFonts w:ascii="Arial" w:hAnsi="Arial" w:cs="Arial"/>
          <w:b/>
          <w:sz w:val="24"/>
          <w:szCs w:val="24"/>
          <w:lang w:eastAsia="ar-SA"/>
        </w:rPr>
      </w:pPr>
    </w:p>
    <w:p w:rsidR="00CF3A3E" w:rsidRPr="00CD144A" w:rsidRDefault="00CF3A3E" w:rsidP="00CD144A">
      <w:pPr>
        <w:pStyle w:val="a3"/>
        <w:ind w:firstLine="709"/>
        <w:jc w:val="center"/>
        <w:rPr>
          <w:rFonts w:ascii="Arial" w:hAnsi="Arial" w:cs="Arial"/>
          <w:b/>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СПРАВКА</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xml:space="preserve">о не нахождении юридического лица в процедурах, </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применяемых в деле о банкротстве</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На основании сведений, содержащихся в Едином федеральном реестре сведений о банкротстве в сети Интернет (</w:t>
      </w:r>
      <w:hyperlink r:id="rId10" w:history="1">
        <w:r w:rsidRPr="00CD144A">
          <w:rPr>
            <w:rStyle w:val="a8"/>
            <w:rFonts w:ascii="Arial" w:hAnsi="Arial" w:cs="Arial"/>
            <w:sz w:val="24"/>
            <w:szCs w:val="24"/>
            <w:lang w:val="en-US" w:eastAsia="ar-SA"/>
          </w:rPr>
          <w:t>www</w:t>
        </w:r>
        <w:r w:rsidRPr="00CD144A">
          <w:rPr>
            <w:rStyle w:val="a8"/>
            <w:rFonts w:ascii="Arial" w:hAnsi="Arial" w:cs="Arial"/>
            <w:sz w:val="24"/>
            <w:szCs w:val="24"/>
            <w:lang w:eastAsia="ar-SA"/>
          </w:rPr>
          <w:t>.</w:t>
        </w:r>
        <w:proofErr w:type="spellStart"/>
        <w:r w:rsidRPr="00CD144A">
          <w:rPr>
            <w:rStyle w:val="a8"/>
            <w:rFonts w:ascii="Arial" w:hAnsi="Arial" w:cs="Arial"/>
            <w:sz w:val="24"/>
            <w:szCs w:val="24"/>
            <w:lang w:val="en-US" w:eastAsia="ar-SA"/>
          </w:rPr>
          <w:t>bankrot</w:t>
        </w:r>
        <w:proofErr w:type="spellEnd"/>
        <w:r w:rsidRPr="00CD144A">
          <w:rPr>
            <w:rStyle w:val="a8"/>
            <w:rFonts w:ascii="Arial" w:hAnsi="Arial" w:cs="Arial"/>
            <w:sz w:val="24"/>
            <w:szCs w:val="24"/>
            <w:lang w:eastAsia="ar-SA"/>
          </w:rPr>
          <w:t>.</w:t>
        </w:r>
        <w:proofErr w:type="spellStart"/>
        <w:r w:rsidRPr="00CD144A">
          <w:rPr>
            <w:rStyle w:val="a8"/>
            <w:rFonts w:ascii="Arial" w:hAnsi="Arial" w:cs="Arial"/>
            <w:sz w:val="24"/>
            <w:szCs w:val="24"/>
            <w:lang w:val="en-US" w:eastAsia="ar-SA"/>
          </w:rPr>
          <w:t>fedresurs</w:t>
        </w:r>
        <w:proofErr w:type="spellEnd"/>
        <w:r w:rsidRPr="00CD144A">
          <w:rPr>
            <w:rStyle w:val="a8"/>
            <w:rFonts w:ascii="Arial" w:hAnsi="Arial" w:cs="Arial"/>
            <w:sz w:val="24"/>
            <w:szCs w:val="24"/>
            <w:lang w:eastAsia="ar-SA"/>
          </w:rPr>
          <w:t>.</w:t>
        </w:r>
        <w:proofErr w:type="spellStart"/>
        <w:r w:rsidRPr="00CD144A">
          <w:rPr>
            <w:rStyle w:val="a8"/>
            <w:rFonts w:ascii="Arial" w:hAnsi="Arial" w:cs="Arial"/>
            <w:sz w:val="24"/>
            <w:szCs w:val="24"/>
            <w:lang w:val="en-US" w:eastAsia="ar-SA"/>
          </w:rPr>
          <w:t>ru</w:t>
        </w:r>
        <w:proofErr w:type="spellEnd"/>
      </w:hyperlink>
      <w:r w:rsidRPr="00CD144A">
        <w:rPr>
          <w:rFonts w:ascii="Arial" w:hAnsi="Arial" w:cs="Arial"/>
          <w:sz w:val="24"/>
          <w:szCs w:val="24"/>
          <w:lang w:eastAsia="ar-SA"/>
        </w:rPr>
        <w:t>), по состоянию на «____» _______________ 20 ___ года</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1)</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юридического лица, ИНН, ОГРН, КПП)</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2) </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__________________________________________________________________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юридического лица, ИНН, ОГРН, КПП)</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3)</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(наименование юридического лица, ИНН, ОГРН, КПП)</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не находится (</w:t>
      </w:r>
      <w:proofErr w:type="spellStart"/>
      <w:r w:rsidRPr="00CD144A">
        <w:rPr>
          <w:rFonts w:ascii="Arial" w:hAnsi="Arial" w:cs="Arial"/>
          <w:sz w:val="24"/>
          <w:szCs w:val="24"/>
          <w:lang w:eastAsia="ar-SA"/>
        </w:rPr>
        <w:t>ятся</w:t>
      </w:r>
      <w:proofErr w:type="spellEnd"/>
      <w:r w:rsidRPr="00CD144A">
        <w:rPr>
          <w:rFonts w:ascii="Arial" w:hAnsi="Arial" w:cs="Arial"/>
          <w:sz w:val="24"/>
          <w:szCs w:val="24"/>
          <w:lang w:eastAsia="ar-SA"/>
        </w:rPr>
        <w:t>) в процедурах, применяемых в деле о банкротстве.</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_____________________    _______________        ______________________ </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(должность)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МП</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дата</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xml:space="preserve">                                                                           </w:t>
      </w:r>
    </w:p>
    <w:p w:rsidR="00CF3A3E" w:rsidRDefault="00CF3A3E" w:rsidP="00CD144A">
      <w:pPr>
        <w:pStyle w:val="a3"/>
        <w:rPr>
          <w:rFonts w:ascii="Arial" w:hAnsi="Arial" w:cs="Arial"/>
          <w:sz w:val="24"/>
          <w:szCs w:val="24"/>
          <w:lang w:eastAsia="ar-SA"/>
        </w:rPr>
      </w:pPr>
    </w:p>
    <w:p w:rsidR="00CF3A3E" w:rsidRPr="00CD144A" w:rsidRDefault="00CF3A3E" w:rsidP="00CD144A">
      <w:pPr>
        <w:pStyle w:val="a3"/>
        <w:rPr>
          <w:rFonts w:ascii="Arial" w:hAnsi="Arial" w:cs="Arial"/>
          <w:sz w:val="24"/>
          <w:szCs w:val="24"/>
          <w:lang w:eastAsia="ar-SA"/>
        </w:rPr>
      </w:pP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ПРИЛОЖЕНИЕ №4</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к Порядку принятия решений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о признании безнадежной к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взысканию задолженности по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платежам в бюджет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муниципального образования</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Благовещенский поссовет</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Благовещенского района</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Алтайского края </w:t>
      </w:r>
    </w:p>
    <w:p w:rsidR="00CF3A3E" w:rsidRPr="00CD144A" w:rsidRDefault="00CF3A3E" w:rsidP="00CD144A">
      <w:pPr>
        <w:pStyle w:val="a3"/>
        <w:ind w:firstLine="709"/>
        <w:jc w:val="right"/>
        <w:rPr>
          <w:rFonts w:ascii="Arial" w:hAnsi="Arial" w:cs="Arial"/>
          <w:sz w:val="24"/>
          <w:szCs w:val="24"/>
          <w:lang w:eastAsia="ar-SA"/>
        </w:rPr>
      </w:pP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УТВЕРЖДАЮ:</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Глава Администрации </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Благовещенского поссовета</w:t>
      </w:r>
    </w:p>
    <w:p w:rsidR="00CF3A3E" w:rsidRPr="00CD144A" w:rsidRDefault="00CF3A3E" w:rsidP="00CD144A">
      <w:pPr>
        <w:pStyle w:val="a3"/>
        <w:ind w:firstLine="709"/>
        <w:jc w:val="right"/>
        <w:rPr>
          <w:rFonts w:ascii="Arial" w:hAnsi="Arial" w:cs="Arial"/>
          <w:sz w:val="24"/>
          <w:szCs w:val="24"/>
          <w:lang w:eastAsia="ar-SA"/>
        </w:rPr>
      </w:pPr>
      <w:r w:rsidRPr="00CD144A">
        <w:rPr>
          <w:rFonts w:ascii="Arial" w:hAnsi="Arial" w:cs="Arial"/>
          <w:sz w:val="24"/>
          <w:szCs w:val="24"/>
          <w:lang w:eastAsia="ar-SA"/>
        </w:rPr>
        <w:t xml:space="preserve">                                                                              ____________ /Н.Н. Князева</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АКТ</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 xml:space="preserve">о признании безнадежной к взысканию задолженности по платежам в бюджет муниципального образования Благовещенский поссовет </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Благовещенского района Алтайского края от «___» ___________ 20__ года</w:t>
      </w:r>
    </w:p>
    <w:p w:rsidR="00CF3A3E" w:rsidRPr="00CD144A" w:rsidRDefault="00CF3A3E" w:rsidP="00CD144A">
      <w:pPr>
        <w:pStyle w:val="a3"/>
        <w:ind w:firstLine="709"/>
        <w:jc w:val="center"/>
        <w:rPr>
          <w:rFonts w:ascii="Arial" w:hAnsi="Arial" w:cs="Arial"/>
          <w:sz w:val="24"/>
          <w:szCs w:val="24"/>
          <w:lang w:eastAsia="ar-SA"/>
        </w:rPr>
      </w:pP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____________________________________</w:t>
      </w:r>
      <w:r>
        <w:rPr>
          <w:rFonts w:ascii="Arial" w:hAnsi="Arial" w:cs="Arial"/>
          <w:sz w:val="24"/>
          <w:szCs w:val="24"/>
          <w:lang w:eastAsia="ar-SA"/>
        </w:rPr>
        <w:t>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(полное наименование организации, фамилия, имя, отчество физического лица)                            _________________________________________________________________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(ИНН, ОГРН, КПП)</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Сведения о платеже, по которому возникла задолженность __________________</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_____________________________________________________________________________________________________________________________________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(код дохода по бюджетной классификации и его полное наименование)</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Сумма задолженности _____________________ рублей ____________ копеек,</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в том числе: основной долг ________________ рублей ____________ копеек,</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пени _____________________________________ рублей  ____________ копеек,</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штрафы ________________________________ рублей ____________ копеек,</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на основании ______________________________________________________</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_________________________________________________________________</w:t>
      </w:r>
    </w:p>
    <w:p w:rsidR="00CF3A3E" w:rsidRPr="00CD144A" w:rsidRDefault="00CF3A3E" w:rsidP="00CD144A">
      <w:pPr>
        <w:pStyle w:val="a3"/>
        <w:ind w:firstLine="709"/>
        <w:jc w:val="center"/>
        <w:rPr>
          <w:rFonts w:ascii="Arial" w:hAnsi="Arial" w:cs="Arial"/>
          <w:sz w:val="24"/>
          <w:szCs w:val="24"/>
          <w:lang w:eastAsia="ar-SA"/>
        </w:rPr>
      </w:pPr>
      <w:r w:rsidRPr="00CD144A">
        <w:rPr>
          <w:rFonts w:ascii="Arial" w:hAnsi="Arial" w:cs="Arial"/>
          <w:sz w:val="24"/>
          <w:szCs w:val="24"/>
          <w:lang w:eastAsia="ar-SA"/>
        </w:rPr>
        <w:t>(указываются конкретные документы с указанием реквизитов)</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«____» ______________ 20___г.</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Председатель комиссии      _____________   ___________________</w:t>
      </w: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 xml:space="preserve">                                              </w:t>
      </w:r>
      <w:r>
        <w:rPr>
          <w:rFonts w:ascii="Arial" w:hAnsi="Arial" w:cs="Arial"/>
          <w:sz w:val="24"/>
          <w:szCs w:val="24"/>
          <w:lang w:eastAsia="ar-SA"/>
        </w:rPr>
        <w:t xml:space="preserve"> </w:t>
      </w:r>
      <w:r w:rsidRPr="00CD144A">
        <w:rPr>
          <w:rFonts w:ascii="Arial" w:hAnsi="Arial" w:cs="Arial"/>
          <w:sz w:val="24"/>
          <w:szCs w:val="24"/>
          <w:lang w:eastAsia="ar-SA"/>
        </w:rPr>
        <w:t xml:space="preserve"> (подпись)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Pr="00CD144A" w:rsidRDefault="00CF3A3E" w:rsidP="00CD144A">
      <w:pPr>
        <w:pStyle w:val="a3"/>
        <w:ind w:firstLine="709"/>
        <w:jc w:val="both"/>
        <w:rPr>
          <w:rFonts w:ascii="Arial" w:hAnsi="Arial" w:cs="Arial"/>
          <w:sz w:val="24"/>
          <w:szCs w:val="24"/>
          <w:lang w:eastAsia="ar-SA"/>
        </w:rPr>
      </w:pPr>
      <w:r w:rsidRPr="00CD144A">
        <w:rPr>
          <w:rFonts w:ascii="Arial" w:hAnsi="Arial" w:cs="Arial"/>
          <w:sz w:val="24"/>
          <w:szCs w:val="24"/>
          <w:lang w:eastAsia="ar-SA"/>
        </w:rPr>
        <w:t>Члены комиссии:</w:t>
      </w:r>
    </w:p>
    <w:p w:rsidR="00CF3A3E" w:rsidRPr="00CD144A" w:rsidRDefault="00CF3A3E" w:rsidP="00CD144A">
      <w:pPr>
        <w:pStyle w:val="a3"/>
        <w:jc w:val="both"/>
        <w:rPr>
          <w:rFonts w:ascii="Arial" w:hAnsi="Arial" w:cs="Arial"/>
          <w:sz w:val="24"/>
          <w:szCs w:val="24"/>
          <w:lang w:eastAsia="ar-SA"/>
        </w:rPr>
      </w:pPr>
      <w:r w:rsidRPr="00CD144A">
        <w:rPr>
          <w:rFonts w:ascii="Arial" w:hAnsi="Arial" w:cs="Arial"/>
          <w:sz w:val="24"/>
          <w:szCs w:val="24"/>
          <w:lang w:eastAsia="ar-SA"/>
        </w:rPr>
        <w:t xml:space="preserve">____________________  </w:t>
      </w:r>
      <w:r>
        <w:rPr>
          <w:rFonts w:ascii="Arial" w:hAnsi="Arial" w:cs="Arial"/>
          <w:sz w:val="24"/>
          <w:szCs w:val="24"/>
          <w:lang w:eastAsia="ar-SA"/>
        </w:rPr>
        <w:t xml:space="preserve">_____________  </w:t>
      </w:r>
      <w:r w:rsidRPr="00CD144A">
        <w:rPr>
          <w:rFonts w:ascii="Arial" w:hAnsi="Arial" w:cs="Arial"/>
          <w:sz w:val="24"/>
          <w:szCs w:val="24"/>
          <w:lang w:eastAsia="ar-SA"/>
        </w:rPr>
        <w:t xml:space="preserve">___________________    </w:t>
      </w:r>
      <w:r>
        <w:rPr>
          <w:rFonts w:ascii="Arial" w:hAnsi="Arial" w:cs="Arial"/>
          <w:sz w:val="24"/>
          <w:szCs w:val="24"/>
          <w:lang w:eastAsia="ar-SA"/>
        </w:rPr>
        <w:t xml:space="preserve">                                </w:t>
      </w:r>
      <w:r w:rsidRPr="00CD144A">
        <w:rPr>
          <w:rFonts w:ascii="Arial" w:hAnsi="Arial" w:cs="Arial"/>
          <w:sz w:val="24"/>
          <w:szCs w:val="24"/>
          <w:lang w:eastAsia="ar-SA"/>
        </w:rPr>
        <w:t xml:space="preserve">(должность)                                       (подпись)                       </w:t>
      </w:r>
      <w:r>
        <w:rPr>
          <w:rFonts w:ascii="Arial" w:hAnsi="Arial" w:cs="Arial"/>
          <w:sz w:val="24"/>
          <w:szCs w:val="24"/>
          <w:lang w:eastAsia="ar-SA"/>
        </w:rPr>
        <w:t xml:space="preserve">    </w:t>
      </w:r>
      <w:r w:rsidRPr="00CD144A">
        <w:rPr>
          <w:rFonts w:ascii="Arial" w:hAnsi="Arial" w:cs="Arial"/>
          <w:sz w:val="24"/>
          <w:szCs w:val="24"/>
          <w:lang w:eastAsia="ar-SA"/>
        </w:rPr>
        <w:t xml:space="preserve"> (расшифровка подписи)</w:t>
      </w:r>
    </w:p>
    <w:p w:rsidR="00CF3A3E" w:rsidRPr="00CD144A" w:rsidRDefault="00CF3A3E" w:rsidP="00CD144A">
      <w:pPr>
        <w:pStyle w:val="a3"/>
        <w:ind w:firstLine="709"/>
        <w:jc w:val="both"/>
        <w:rPr>
          <w:rFonts w:ascii="Arial" w:hAnsi="Arial" w:cs="Arial"/>
          <w:sz w:val="24"/>
          <w:szCs w:val="24"/>
          <w:lang w:eastAsia="ar-SA"/>
        </w:rPr>
      </w:pPr>
    </w:p>
    <w:p w:rsidR="00CF3A3E" w:rsidRDefault="00CF3A3E" w:rsidP="00CD144A">
      <w:pPr>
        <w:pStyle w:val="a3"/>
        <w:jc w:val="both"/>
        <w:rPr>
          <w:rFonts w:ascii="Arial" w:hAnsi="Arial" w:cs="Arial"/>
          <w:sz w:val="24"/>
          <w:szCs w:val="24"/>
          <w:lang w:eastAsia="ar-SA"/>
        </w:rPr>
      </w:pPr>
      <w:r w:rsidRPr="00CD144A">
        <w:rPr>
          <w:rFonts w:ascii="Arial" w:hAnsi="Arial" w:cs="Arial"/>
          <w:sz w:val="24"/>
          <w:szCs w:val="24"/>
          <w:lang w:eastAsia="ar-SA"/>
        </w:rPr>
        <w:t xml:space="preserve">____________________     _____________    </w:t>
      </w:r>
      <w:r>
        <w:rPr>
          <w:rFonts w:ascii="Arial" w:hAnsi="Arial" w:cs="Arial"/>
          <w:sz w:val="24"/>
          <w:szCs w:val="24"/>
          <w:lang w:eastAsia="ar-SA"/>
        </w:rPr>
        <w:t xml:space="preserve">            </w:t>
      </w:r>
      <w:r w:rsidRPr="00CD144A">
        <w:rPr>
          <w:rFonts w:ascii="Arial" w:hAnsi="Arial" w:cs="Arial"/>
          <w:sz w:val="24"/>
          <w:szCs w:val="24"/>
          <w:lang w:eastAsia="ar-SA"/>
        </w:rPr>
        <w:t>_____________</w:t>
      </w:r>
      <w:r>
        <w:rPr>
          <w:rFonts w:ascii="Arial" w:hAnsi="Arial" w:cs="Arial"/>
          <w:sz w:val="24"/>
          <w:szCs w:val="24"/>
          <w:lang w:eastAsia="ar-SA"/>
        </w:rPr>
        <w:t>_____</w:t>
      </w:r>
    </w:p>
    <w:p w:rsidR="00CF3A3E" w:rsidRPr="00CD144A" w:rsidRDefault="00CF3A3E" w:rsidP="00CD144A">
      <w:pPr>
        <w:pStyle w:val="a3"/>
        <w:jc w:val="both"/>
        <w:rPr>
          <w:rFonts w:ascii="Arial" w:hAnsi="Arial" w:cs="Arial"/>
          <w:sz w:val="24"/>
          <w:szCs w:val="24"/>
          <w:lang w:eastAsia="ar-SA"/>
        </w:rPr>
      </w:pPr>
      <w:r w:rsidRPr="00CD144A">
        <w:rPr>
          <w:rFonts w:ascii="Arial" w:hAnsi="Arial" w:cs="Arial"/>
          <w:sz w:val="24"/>
          <w:szCs w:val="24"/>
          <w:lang w:eastAsia="ar-SA"/>
        </w:rPr>
        <w:t xml:space="preserve">  (должность)       </w:t>
      </w:r>
      <w:r>
        <w:rPr>
          <w:rFonts w:ascii="Arial" w:hAnsi="Arial" w:cs="Arial"/>
          <w:sz w:val="24"/>
          <w:szCs w:val="24"/>
          <w:lang w:eastAsia="ar-SA"/>
        </w:rPr>
        <w:t xml:space="preserve">               </w:t>
      </w:r>
      <w:r w:rsidRPr="00CD144A">
        <w:rPr>
          <w:rFonts w:ascii="Arial" w:hAnsi="Arial" w:cs="Arial"/>
          <w:sz w:val="24"/>
          <w:szCs w:val="24"/>
          <w:lang w:eastAsia="ar-SA"/>
        </w:rPr>
        <w:t>(подпись)                        (расшифровка подписи)</w:t>
      </w:r>
    </w:p>
    <w:p w:rsidR="00CF3A3E" w:rsidRPr="00CD144A" w:rsidRDefault="00CF3A3E" w:rsidP="00CD144A">
      <w:pPr>
        <w:pStyle w:val="a3"/>
        <w:jc w:val="both"/>
        <w:rPr>
          <w:rFonts w:ascii="Arial" w:hAnsi="Arial" w:cs="Arial"/>
          <w:sz w:val="24"/>
          <w:szCs w:val="24"/>
          <w:lang w:eastAsia="ar-SA"/>
        </w:rPr>
      </w:pPr>
    </w:p>
    <w:sectPr w:rsidR="00CF3A3E" w:rsidRPr="00CD144A" w:rsidSect="00F019CA">
      <w:pgSz w:w="11906" w:h="16838"/>
      <w:pgMar w:top="851"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8D" w:rsidRDefault="00703B8D" w:rsidP="005B0D54">
      <w:pPr>
        <w:spacing w:after="0" w:line="240" w:lineRule="auto"/>
      </w:pPr>
      <w:r>
        <w:separator/>
      </w:r>
    </w:p>
  </w:endnote>
  <w:endnote w:type="continuationSeparator" w:id="0">
    <w:p w:rsidR="00703B8D" w:rsidRDefault="00703B8D" w:rsidP="005B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8D" w:rsidRDefault="00703B8D" w:rsidP="005B0D54">
      <w:pPr>
        <w:spacing w:after="0" w:line="240" w:lineRule="auto"/>
      </w:pPr>
      <w:r>
        <w:separator/>
      </w:r>
    </w:p>
  </w:footnote>
  <w:footnote w:type="continuationSeparator" w:id="0">
    <w:p w:rsidR="00703B8D" w:rsidRDefault="00703B8D" w:rsidP="005B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80134B3"/>
    <w:multiLevelType w:val="multilevel"/>
    <w:tmpl w:val="08F28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BB549D"/>
    <w:multiLevelType w:val="hybridMultilevel"/>
    <w:tmpl w:val="ED0479B2"/>
    <w:lvl w:ilvl="0" w:tplc="634A77EA">
      <w:start w:val="1"/>
      <w:numFmt w:val="decimal"/>
      <w:lvlText w:val="%1."/>
      <w:lvlJc w:val="left"/>
      <w:pPr>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EA0FFD"/>
    <w:multiLevelType w:val="hybridMultilevel"/>
    <w:tmpl w:val="9F5C154C"/>
    <w:lvl w:ilvl="0" w:tplc="07D24CA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13642CD"/>
    <w:multiLevelType w:val="hybridMultilevel"/>
    <w:tmpl w:val="E1DEB214"/>
    <w:lvl w:ilvl="0" w:tplc="C66CD06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21257A1"/>
    <w:multiLevelType w:val="hybridMultilevel"/>
    <w:tmpl w:val="496075B6"/>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504D0E"/>
    <w:multiLevelType w:val="hybridMultilevel"/>
    <w:tmpl w:val="E6F04BBE"/>
    <w:lvl w:ilvl="0" w:tplc="AF388EE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8B74012"/>
    <w:multiLevelType w:val="multilevel"/>
    <w:tmpl w:val="773818AA"/>
    <w:lvl w:ilvl="0">
      <w:start w:val="1"/>
      <w:numFmt w:val="decimal"/>
      <w:lvlText w:val="%1."/>
      <w:lvlJc w:val="left"/>
      <w:pPr>
        <w:ind w:left="450" w:hanging="450"/>
      </w:pPr>
      <w:rPr>
        <w:rFonts w:ascii="Times New Roman" w:eastAsia="Times New Roman" w:hAnsi="Times New Roman" w:cs="Times New Roman"/>
        <w:b/>
        <w:bCs/>
        <w:sz w:val="28"/>
        <w:szCs w:val="28"/>
      </w:rPr>
    </w:lvl>
    <w:lvl w:ilvl="1">
      <w:start w:val="1"/>
      <w:numFmt w:val="decimal"/>
      <w:lvlText w:val="%1.%2."/>
      <w:lvlJc w:val="left"/>
      <w:pPr>
        <w:ind w:left="720" w:hanging="720"/>
      </w:pPr>
      <w:rPr>
        <w:rFonts w:cs="Times New Roman" w:hint="default"/>
        <w:b/>
        <w:bCs/>
        <w:sz w:val="24"/>
        <w:szCs w:val="24"/>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2781" w:hanging="1080"/>
      </w:pPr>
      <w:rPr>
        <w:rFonts w:cs="Times New Roman" w:hint="default"/>
        <w:b/>
        <w:bCs/>
      </w:rPr>
    </w:lvl>
    <w:lvl w:ilvl="4">
      <w:start w:val="1"/>
      <w:numFmt w:val="decimal"/>
      <w:lvlText w:val="%1.%2.%3.%4.%5."/>
      <w:lvlJc w:val="left"/>
      <w:pPr>
        <w:ind w:left="3348" w:hanging="1080"/>
      </w:pPr>
      <w:rPr>
        <w:rFonts w:cs="Times New Roman" w:hint="default"/>
        <w:b/>
        <w:bCs/>
      </w:rPr>
    </w:lvl>
    <w:lvl w:ilvl="5">
      <w:start w:val="1"/>
      <w:numFmt w:val="decimal"/>
      <w:lvlText w:val="%1.%2.%3.%4.%5.%6."/>
      <w:lvlJc w:val="left"/>
      <w:pPr>
        <w:ind w:left="4275" w:hanging="1440"/>
      </w:pPr>
      <w:rPr>
        <w:rFonts w:cs="Times New Roman" w:hint="default"/>
        <w:b/>
        <w:bCs/>
      </w:rPr>
    </w:lvl>
    <w:lvl w:ilvl="6">
      <w:start w:val="1"/>
      <w:numFmt w:val="decimal"/>
      <w:lvlText w:val="%1.%2.%3.%4.%5.%6.%7."/>
      <w:lvlJc w:val="left"/>
      <w:pPr>
        <w:ind w:left="5202" w:hanging="1800"/>
      </w:pPr>
      <w:rPr>
        <w:rFonts w:cs="Times New Roman" w:hint="default"/>
        <w:b/>
        <w:bCs/>
      </w:rPr>
    </w:lvl>
    <w:lvl w:ilvl="7">
      <w:start w:val="1"/>
      <w:numFmt w:val="decimal"/>
      <w:lvlText w:val="%1.%2.%3.%4.%5.%6.%7.%8."/>
      <w:lvlJc w:val="left"/>
      <w:pPr>
        <w:ind w:left="5769" w:hanging="1800"/>
      </w:pPr>
      <w:rPr>
        <w:rFonts w:cs="Times New Roman" w:hint="default"/>
        <w:b/>
        <w:bCs/>
      </w:rPr>
    </w:lvl>
    <w:lvl w:ilvl="8">
      <w:start w:val="1"/>
      <w:numFmt w:val="decimal"/>
      <w:lvlText w:val="%1.%2.%3.%4.%5.%6.%7.%8.%9."/>
      <w:lvlJc w:val="left"/>
      <w:pPr>
        <w:ind w:left="6696" w:hanging="2160"/>
      </w:pPr>
      <w:rPr>
        <w:rFonts w:cs="Times New Roman" w:hint="default"/>
        <w:b/>
        <w:bCs/>
      </w:rPr>
    </w:lvl>
  </w:abstractNum>
  <w:abstractNum w:abstractNumId="8">
    <w:nsid w:val="4C4B30BD"/>
    <w:multiLevelType w:val="hybridMultilevel"/>
    <w:tmpl w:val="3BE655EE"/>
    <w:lvl w:ilvl="0" w:tplc="0F9E85E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7B17C07"/>
    <w:multiLevelType w:val="hybridMultilevel"/>
    <w:tmpl w:val="BE72A6EC"/>
    <w:lvl w:ilvl="0" w:tplc="AA560FB4">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D956113"/>
    <w:multiLevelType w:val="hybridMultilevel"/>
    <w:tmpl w:val="BF6298F0"/>
    <w:lvl w:ilvl="0" w:tplc="DBDE68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760206C"/>
    <w:multiLevelType w:val="hybridMultilevel"/>
    <w:tmpl w:val="05389F7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B3B"/>
    <w:rsid w:val="000213DA"/>
    <w:rsid w:val="00023D9C"/>
    <w:rsid w:val="00034DD4"/>
    <w:rsid w:val="00036BAA"/>
    <w:rsid w:val="000375EF"/>
    <w:rsid w:val="000862AE"/>
    <w:rsid w:val="00097850"/>
    <w:rsid w:val="000C7923"/>
    <w:rsid w:val="00100C7F"/>
    <w:rsid w:val="0010276C"/>
    <w:rsid w:val="00106EC8"/>
    <w:rsid w:val="00114E55"/>
    <w:rsid w:val="00160758"/>
    <w:rsid w:val="001648E5"/>
    <w:rsid w:val="00170481"/>
    <w:rsid w:val="001B27A7"/>
    <w:rsid w:val="001B7BB7"/>
    <w:rsid w:val="001F6645"/>
    <w:rsid w:val="00244014"/>
    <w:rsid w:val="00247BE3"/>
    <w:rsid w:val="00271A83"/>
    <w:rsid w:val="00281442"/>
    <w:rsid w:val="00281C33"/>
    <w:rsid w:val="002877E6"/>
    <w:rsid w:val="00295D04"/>
    <w:rsid w:val="002C2BB7"/>
    <w:rsid w:val="003034CB"/>
    <w:rsid w:val="00343D06"/>
    <w:rsid w:val="00374BEF"/>
    <w:rsid w:val="003A3B56"/>
    <w:rsid w:val="003C4DBB"/>
    <w:rsid w:val="003F79B6"/>
    <w:rsid w:val="004139B0"/>
    <w:rsid w:val="00440952"/>
    <w:rsid w:val="004965D3"/>
    <w:rsid w:val="004A40DF"/>
    <w:rsid w:val="004E738C"/>
    <w:rsid w:val="004F0DFA"/>
    <w:rsid w:val="00537CA0"/>
    <w:rsid w:val="00547AF0"/>
    <w:rsid w:val="005B0D54"/>
    <w:rsid w:val="005C1697"/>
    <w:rsid w:val="005E2553"/>
    <w:rsid w:val="005F318A"/>
    <w:rsid w:val="005F72F9"/>
    <w:rsid w:val="006029E5"/>
    <w:rsid w:val="00622084"/>
    <w:rsid w:val="00656C6D"/>
    <w:rsid w:val="0069001F"/>
    <w:rsid w:val="006A75A3"/>
    <w:rsid w:val="006D7FB7"/>
    <w:rsid w:val="006F3CC8"/>
    <w:rsid w:val="00703B8D"/>
    <w:rsid w:val="00717F80"/>
    <w:rsid w:val="007226BB"/>
    <w:rsid w:val="00770DB9"/>
    <w:rsid w:val="00773F77"/>
    <w:rsid w:val="007C1978"/>
    <w:rsid w:val="007D56BA"/>
    <w:rsid w:val="007D5882"/>
    <w:rsid w:val="00832EBB"/>
    <w:rsid w:val="008367D7"/>
    <w:rsid w:val="00865025"/>
    <w:rsid w:val="00867294"/>
    <w:rsid w:val="00880133"/>
    <w:rsid w:val="008C181E"/>
    <w:rsid w:val="008F5CF1"/>
    <w:rsid w:val="009109FE"/>
    <w:rsid w:val="00916238"/>
    <w:rsid w:val="00935C6D"/>
    <w:rsid w:val="00954D04"/>
    <w:rsid w:val="009577E0"/>
    <w:rsid w:val="009B6BA8"/>
    <w:rsid w:val="009C4213"/>
    <w:rsid w:val="009C47E3"/>
    <w:rsid w:val="009E4A1E"/>
    <w:rsid w:val="009E73BD"/>
    <w:rsid w:val="009F2A1B"/>
    <w:rsid w:val="00A5290B"/>
    <w:rsid w:val="00A53450"/>
    <w:rsid w:val="00A5481F"/>
    <w:rsid w:val="00A7644D"/>
    <w:rsid w:val="00A86AC7"/>
    <w:rsid w:val="00AB29CA"/>
    <w:rsid w:val="00AC5C4E"/>
    <w:rsid w:val="00AF5EDD"/>
    <w:rsid w:val="00B07DD5"/>
    <w:rsid w:val="00B126FA"/>
    <w:rsid w:val="00B22FF7"/>
    <w:rsid w:val="00B70E06"/>
    <w:rsid w:val="00B907D7"/>
    <w:rsid w:val="00BB4458"/>
    <w:rsid w:val="00BC4132"/>
    <w:rsid w:val="00C01E55"/>
    <w:rsid w:val="00C24C67"/>
    <w:rsid w:val="00C87C4E"/>
    <w:rsid w:val="00CB1ACC"/>
    <w:rsid w:val="00CD144A"/>
    <w:rsid w:val="00CD4846"/>
    <w:rsid w:val="00CF3A3E"/>
    <w:rsid w:val="00E27635"/>
    <w:rsid w:val="00E52073"/>
    <w:rsid w:val="00E64C36"/>
    <w:rsid w:val="00E93306"/>
    <w:rsid w:val="00EA5ACC"/>
    <w:rsid w:val="00EA5C10"/>
    <w:rsid w:val="00EC2698"/>
    <w:rsid w:val="00EE363B"/>
    <w:rsid w:val="00F019CA"/>
    <w:rsid w:val="00F04721"/>
    <w:rsid w:val="00F15B3B"/>
    <w:rsid w:val="00F2096F"/>
    <w:rsid w:val="00F44BA8"/>
    <w:rsid w:val="00F7739D"/>
    <w:rsid w:val="00F83594"/>
    <w:rsid w:val="00FA00CC"/>
    <w:rsid w:val="00FC454A"/>
    <w:rsid w:val="00FC7BB3"/>
    <w:rsid w:val="00FD1708"/>
    <w:rsid w:val="00FD4CD3"/>
    <w:rsid w:val="00FF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3B"/>
    <w:pPr>
      <w:spacing w:after="200" w:line="276" w:lineRule="auto"/>
    </w:pPr>
    <w:rPr>
      <w:sz w:val="22"/>
      <w:szCs w:val="22"/>
      <w:lang w:eastAsia="en-US"/>
    </w:rPr>
  </w:style>
  <w:style w:type="paragraph" w:styleId="1">
    <w:name w:val="heading 1"/>
    <w:basedOn w:val="a"/>
    <w:next w:val="a"/>
    <w:link w:val="10"/>
    <w:uiPriority w:val="99"/>
    <w:qFormat/>
    <w:rsid w:val="00F83594"/>
    <w:pPr>
      <w:keepNext/>
      <w:widowControl w:val="0"/>
      <w:suppressAutoHyphens/>
      <w:spacing w:after="0" w:line="240" w:lineRule="auto"/>
      <w:outlineLvl w:val="0"/>
    </w:pPr>
    <w:rPr>
      <w:rFonts w:ascii="Times New Roman" w:hAnsi="Times New Roman"/>
      <w:b/>
      <w:i/>
      <w:kern w:val="2"/>
      <w:sz w:val="24"/>
      <w:szCs w:val="24"/>
      <w:lang w:eastAsia="ru-RU"/>
    </w:rPr>
  </w:style>
  <w:style w:type="paragraph" w:styleId="2">
    <w:name w:val="heading 2"/>
    <w:basedOn w:val="a"/>
    <w:next w:val="a"/>
    <w:link w:val="20"/>
    <w:uiPriority w:val="99"/>
    <w:qFormat/>
    <w:rsid w:val="0010276C"/>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CD4846"/>
    <w:pPr>
      <w:widowControl w:val="0"/>
      <w:numPr>
        <w:ilvl w:val="4"/>
        <w:numId w:val="1"/>
      </w:numPr>
      <w:suppressAutoHyphens/>
      <w:spacing w:before="240" w:after="60" w:line="240" w:lineRule="auto"/>
      <w:ind w:left="0" w:firstLine="0"/>
      <w:outlineLvl w:val="4"/>
    </w:pPr>
    <w:rPr>
      <w:rFonts w:ascii="Times New Roman" w:hAnsi="Times New Roman"/>
      <w:b/>
      <w:bCs/>
      <w:i/>
      <w:i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594"/>
    <w:rPr>
      <w:rFonts w:ascii="Times New Roman" w:hAnsi="Times New Roman" w:cs="Times New Roman"/>
      <w:b/>
      <w:i/>
      <w:kern w:val="2"/>
      <w:sz w:val="24"/>
      <w:szCs w:val="24"/>
    </w:rPr>
  </w:style>
  <w:style w:type="character" w:customStyle="1" w:styleId="20">
    <w:name w:val="Заголовок 2 Знак"/>
    <w:link w:val="2"/>
    <w:uiPriority w:val="99"/>
    <w:semiHidden/>
    <w:locked/>
    <w:rsid w:val="0010276C"/>
    <w:rPr>
      <w:rFonts w:ascii="Cambria" w:hAnsi="Cambria" w:cs="Times New Roman"/>
      <w:b/>
      <w:bCs/>
      <w:color w:val="4F81BD"/>
      <w:sz w:val="26"/>
      <w:szCs w:val="26"/>
      <w:lang w:eastAsia="en-US"/>
    </w:rPr>
  </w:style>
  <w:style w:type="character" w:customStyle="1" w:styleId="50">
    <w:name w:val="Заголовок 5 Знак"/>
    <w:link w:val="5"/>
    <w:uiPriority w:val="99"/>
    <w:locked/>
    <w:rsid w:val="00CD4846"/>
    <w:rPr>
      <w:rFonts w:ascii="Times New Roman" w:hAnsi="Times New Roman" w:cs="Times New Roman"/>
      <w:b/>
      <w:bCs/>
      <w:i/>
      <w:iCs/>
      <w:kern w:val="1"/>
      <w:sz w:val="26"/>
      <w:szCs w:val="26"/>
    </w:rPr>
  </w:style>
  <w:style w:type="paragraph" w:styleId="a3">
    <w:name w:val="No Spacing"/>
    <w:uiPriority w:val="99"/>
    <w:qFormat/>
    <w:rsid w:val="00F15B3B"/>
    <w:rPr>
      <w:sz w:val="22"/>
      <w:szCs w:val="22"/>
      <w:lang w:eastAsia="en-US"/>
    </w:rPr>
  </w:style>
  <w:style w:type="paragraph" w:styleId="a4">
    <w:name w:val="Normal (Web)"/>
    <w:basedOn w:val="a"/>
    <w:uiPriority w:val="99"/>
    <w:rsid w:val="00CD4846"/>
    <w:pPr>
      <w:widowControl w:val="0"/>
      <w:suppressAutoHyphens/>
      <w:spacing w:before="280" w:after="119" w:line="240" w:lineRule="auto"/>
    </w:pPr>
    <w:rPr>
      <w:rFonts w:ascii="Times New Roman" w:hAnsi="Times New Roman"/>
      <w:kern w:val="1"/>
      <w:sz w:val="24"/>
      <w:szCs w:val="24"/>
    </w:rPr>
  </w:style>
  <w:style w:type="paragraph" w:customStyle="1" w:styleId="FORMATTEXT">
    <w:name w:val=".FORMATTEXT"/>
    <w:uiPriority w:val="99"/>
    <w:rsid w:val="009109FE"/>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9109FE"/>
    <w:pPr>
      <w:widowControl w:val="0"/>
      <w:autoSpaceDE w:val="0"/>
      <w:autoSpaceDN w:val="0"/>
      <w:adjustRightInd w:val="0"/>
    </w:pPr>
    <w:rPr>
      <w:rFonts w:ascii="Times New Roman" w:eastAsia="Times New Roman" w:hAnsi="Times New Roman"/>
      <w:color w:val="2B4279"/>
      <w:sz w:val="24"/>
      <w:szCs w:val="24"/>
    </w:rPr>
  </w:style>
  <w:style w:type="paragraph" w:customStyle="1" w:styleId="a5">
    <w:name w:val="Заголовок"/>
    <w:basedOn w:val="a"/>
    <w:next w:val="a6"/>
    <w:uiPriority w:val="99"/>
    <w:rsid w:val="002877E6"/>
    <w:pPr>
      <w:keepNext/>
      <w:widowControl w:val="0"/>
      <w:suppressAutoHyphens/>
      <w:spacing w:before="240" w:after="120" w:line="240" w:lineRule="auto"/>
    </w:pPr>
    <w:rPr>
      <w:rFonts w:ascii="Arial" w:hAnsi="Arial" w:cs="Tahoma"/>
      <w:kern w:val="1"/>
      <w:sz w:val="28"/>
      <w:szCs w:val="28"/>
    </w:rPr>
  </w:style>
  <w:style w:type="paragraph" w:styleId="a6">
    <w:name w:val="Body Text"/>
    <w:basedOn w:val="a"/>
    <w:link w:val="a7"/>
    <w:uiPriority w:val="99"/>
    <w:semiHidden/>
    <w:rsid w:val="002877E6"/>
    <w:pPr>
      <w:spacing w:after="120"/>
    </w:pPr>
  </w:style>
  <w:style w:type="character" w:customStyle="1" w:styleId="a7">
    <w:name w:val="Основной текст Знак"/>
    <w:link w:val="a6"/>
    <w:uiPriority w:val="99"/>
    <w:semiHidden/>
    <w:locked/>
    <w:rsid w:val="002877E6"/>
    <w:rPr>
      <w:rFonts w:cs="Times New Roman"/>
      <w:sz w:val="22"/>
      <w:szCs w:val="22"/>
      <w:lang w:eastAsia="en-US"/>
    </w:rPr>
  </w:style>
  <w:style w:type="paragraph" w:customStyle="1" w:styleId="ConsPlusNormal">
    <w:name w:val="ConsPlusNormal"/>
    <w:uiPriority w:val="99"/>
    <w:rsid w:val="002877E6"/>
    <w:pPr>
      <w:widowControl w:val="0"/>
      <w:suppressAutoHyphens/>
      <w:autoSpaceDE w:val="0"/>
      <w:ind w:firstLine="720"/>
    </w:pPr>
    <w:rPr>
      <w:rFonts w:ascii="Arial" w:eastAsia="Times New Roman" w:hAnsi="Arial" w:cs="Arial"/>
      <w:kern w:val="1"/>
      <w:lang w:eastAsia="ar-SA"/>
    </w:rPr>
  </w:style>
  <w:style w:type="character" w:styleId="a8">
    <w:name w:val="Hyperlink"/>
    <w:uiPriority w:val="99"/>
    <w:rsid w:val="00F83594"/>
    <w:rPr>
      <w:rFonts w:cs="Times New Roman"/>
      <w:color w:val="000080"/>
      <w:u w:val="single"/>
    </w:rPr>
  </w:style>
  <w:style w:type="character" w:styleId="a9">
    <w:name w:val="FollowedHyperlink"/>
    <w:uiPriority w:val="99"/>
    <w:semiHidden/>
    <w:rsid w:val="00F83594"/>
    <w:rPr>
      <w:rFonts w:cs="Times New Roman"/>
      <w:color w:val="800080"/>
      <w:u w:val="single"/>
    </w:rPr>
  </w:style>
  <w:style w:type="paragraph" w:styleId="aa">
    <w:name w:val="List"/>
    <w:basedOn w:val="a6"/>
    <w:uiPriority w:val="99"/>
    <w:semiHidden/>
    <w:rsid w:val="00F83594"/>
    <w:pPr>
      <w:widowControl w:val="0"/>
      <w:suppressAutoHyphens/>
      <w:spacing w:line="240" w:lineRule="auto"/>
    </w:pPr>
    <w:rPr>
      <w:rFonts w:ascii="Times New Roman" w:hAnsi="Times New Roman" w:cs="Tahoma"/>
      <w:kern w:val="2"/>
      <w:sz w:val="24"/>
      <w:szCs w:val="24"/>
      <w:lang w:eastAsia="ru-RU"/>
    </w:rPr>
  </w:style>
  <w:style w:type="character" w:customStyle="1" w:styleId="BalloonTextChar">
    <w:name w:val="Balloon Text Char"/>
    <w:uiPriority w:val="99"/>
    <w:semiHidden/>
    <w:locked/>
    <w:rsid w:val="00F83594"/>
    <w:rPr>
      <w:rFonts w:ascii="Tahoma" w:hAnsi="Tahoma"/>
      <w:sz w:val="16"/>
    </w:rPr>
  </w:style>
  <w:style w:type="paragraph" w:styleId="ab">
    <w:name w:val="Balloon Text"/>
    <w:basedOn w:val="a"/>
    <w:link w:val="ac"/>
    <w:uiPriority w:val="99"/>
    <w:semiHidden/>
    <w:rsid w:val="00F83594"/>
    <w:pPr>
      <w:spacing w:after="0" w:line="240" w:lineRule="auto"/>
    </w:pPr>
    <w:rPr>
      <w:rFonts w:ascii="Tahoma" w:hAnsi="Tahoma"/>
      <w:sz w:val="16"/>
      <w:szCs w:val="16"/>
      <w:lang w:eastAsia="ru-RU"/>
    </w:rPr>
  </w:style>
  <w:style w:type="character" w:customStyle="1" w:styleId="ac">
    <w:name w:val="Текст выноски Знак"/>
    <w:link w:val="ab"/>
    <w:uiPriority w:val="99"/>
    <w:semiHidden/>
    <w:locked/>
    <w:rsid w:val="00EA5ACC"/>
    <w:rPr>
      <w:rFonts w:ascii="Times New Roman" w:hAnsi="Times New Roman" w:cs="Times New Roman"/>
      <w:sz w:val="2"/>
      <w:lang w:eastAsia="en-US"/>
    </w:rPr>
  </w:style>
  <w:style w:type="paragraph" w:styleId="ad">
    <w:name w:val="List Paragraph"/>
    <w:basedOn w:val="a"/>
    <w:uiPriority w:val="99"/>
    <w:qFormat/>
    <w:rsid w:val="00F83594"/>
    <w:pPr>
      <w:ind w:left="720"/>
      <w:contextualSpacing/>
    </w:pPr>
  </w:style>
  <w:style w:type="paragraph" w:customStyle="1" w:styleId="11">
    <w:name w:val="Название1"/>
    <w:basedOn w:val="a"/>
    <w:uiPriority w:val="99"/>
    <w:rsid w:val="00F83594"/>
    <w:pPr>
      <w:widowControl w:val="0"/>
      <w:suppressLineNumbers/>
      <w:suppressAutoHyphens/>
      <w:spacing w:before="120" w:after="120" w:line="240" w:lineRule="auto"/>
    </w:pPr>
    <w:rPr>
      <w:rFonts w:ascii="Times New Roman" w:hAnsi="Times New Roman" w:cs="Tahoma"/>
      <w:i/>
      <w:iCs/>
      <w:kern w:val="2"/>
      <w:sz w:val="24"/>
      <w:szCs w:val="24"/>
      <w:lang w:eastAsia="ru-RU"/>
    </w:rPr>
  </w:style>
  <w:style w:type="paragraph" w:customStyle="1" w:styleId="12">
    <w:name w:val="Указатель1"/>
    <w:basedOn w:val="a"/>
    <w:uiPriority w:val="99"/>
    <w:rsid w:val="00F83594"/>
    <w:pPr>
      <w:widowControl w:val="0"/>
      <w:suppressLineNumbers/>
      <w:suppressAutoHyphens/>
      <w:spacing w:after="0" w:line="240" w:lineRule="auto"/>
    </w:pPr>
    <w:rPr>
      <w:rFonts w:ascii="Times New Roman" w:hAnsi="Times New Roman" w:cs="Tahoma"/>
      <w:kern w:val="2"/>
      <w:sz w:val="24"/>
      <w:szCs w:val="24"/>
      <w:lang w:eastAsia="ru-RU"/>
    </w:rPr>
  </w:style>
  <w:style w:type="paragraph" w:customStyle="1" w:styleId="ae">
    <w:name w:val="Содержимое таблицы"/>
    <w:basedOn w:val="a"/>
    <w:uiPriority w:val="99"/>
    <w:rsid w:val="00F83594"/>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af">
    <w:name w:val="Заголовок таблицы"/>
    <w:basedOn w:val="ae"/>
    <w:uiPriority w:val="99"/>
    <w:rsid w:val="00F83594"/>
    <w:pPr>
      <w:jc w:val="center"/>
    </w:pPr>
    <w:rPr>
      <w:b/>
      <w:bCs/>
    </w:rPr>
  </w:style>
  <w:style w:type="paragraph" w:customStyle="1" w:styleId="13">
    <w:name w:val="Знак1 Знак Знак Знак"/>
    <w:basedOn w:val="a"/>
    <w:uiPriority w:val="99"/>
    <w:rsid w:val="00F83594"/>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uiPriority w:val="99"/>
    <w:rsid w:val="00F83594"/>
  </w:style>
  <w:style w:type="character" w:customStyle="1" w:styleId="WW-Absatz-Standardschriftart">
    <w:name w:val="WW-Absatz-Standardschriftart"/>
    <w:uiPriority w:val="99"/>
    <w:rsid w:val="00F83594"/>
  </w:style>
  <w:style w:type="character" w:customStyle="1" w:styleId="WW-Absatz-Standardschriftart1">
    <w:name w:val="WW-Absatz-Standardschriftart1"/>
    <w:uiPriority w:val="99"/>
    <w:rsid w:val="00F83594"/>
  </w:style>
  <w:style w:type="character" w:customStyle="1" w:styleId="WW-Absatz-Standardschriftart11">
    <w:name w:val="WW-Absatz-Standardschriftart11"/>
    <w:uiPriority w:val="99"/>
    <w:rsid w:val="00F83594"/>
  </w:style>
  <w:style w:type="character" w:customStyle="1" w:styleId="WW-Absatz-Standardschriftart111">
    <w:name w:val="WW-Absatz-Standardschriftart111"/>
    <w:uiPriority w:val="99"/>
    <w:rsid w:val="00F83594"/>
  </w:style>
  <w:style w:type="character" w:customStyle="1" w:styleId="WW-Absatz-Standardschriftart1111">
    <w:name w:val="WW-Absatz-Standardschriftart1111"/>
    <w:uiPriority w:val="99"/>
    <w:rsid w:val="00F83594"/>
  </w:style>
  <w:style w:type="character" w:customStyle="1" w:styleId="WW-Absatz-Standardschriftart11111">
    <w:name w:val="WW-Absatz-Standardschriftart11111"/>
    <w:uiPriority w:val="99"/>
    <w:rsid w:val="00F83594"/>
  </w:style>
  <w:style w:type="character" w:customStyle="1" w:styleId="WW-Absatz-Standardschriftart111111">
    <w:name w:val="WW-Absatz-Standardschriftart111111"/>
    <w:uiPriority w:val="99"/>
    <w:rsid w:val="00F83594"/>
  </w:style>
  <w:style w:type="character" w:customStyle="1" w:styleId="WW-Absatz-Standardschriftart1111111">
    <w:name w:val="WW-Absatz-Standardschriftart1111111"/>
    <w:uiPriority w:val="99"/>
    <w:rsid w:val="00F83594"/>
  </w:style>
  <w:style w:type="character" w:customStyle="1" w:styleId="WW-Absatz-Standardschriftart11111111">
    <w:name w:val="WW-Absatz-Standardschriftart11111111"/>
    <w:uiPriority w:val="99"/>
    <w:rsid w:val="00F83594"/>
  </w:style>
  <w:style w:type="character" w:customStyle="1" w:styleId="WW-Absatz-Standardschriftart111111111">
    <w:name w:val="WW-Absatz-Standardschriftart111111111"/>
    <w:uiPriority w:val="99"/>
    <w:rsid w:val="00F83594"/>
  </w:style>
  <w:style w:type="character" w:customStyle="1" w:styleId="WW-Absatz-Standardschriftart1111111111">
    <w:name w:val="WW-Absatz-Standardschriftart1111111111"/>
    <w:uiPriority w:val="99"/>
    <w:rsid w:val="00F83594"/>
  </w:style>
  <w:style w:type="character" w:customStyle="1" w:styleId="WW-Absatz-Standardschriftart11111111111">
    <w:name w:val="WW-Absatz-Standardschriftart11111111111"/>
    <w:uiPriority w:val="99"/>
    <w:rsid w:val="00F83594"/>
  </w:style>
  <w:style w:type="character" w:customStyle="1" w:styleId="WW-Absatz-Standardschriftart111111111111">
    <w:name w:val="WW-Absatz-Standardschriftart111111111111"/>
    <w:uiPriority w:val="99"/>
    <w:rsid w:val="00F83594"/>
  </w:style>
  <w:style w:type="character" w:customStyle="1" w:styleId="WW-Absatz-Standardschriftart1111111111111">
    <w:name w:val="WW-Absatz-Standardschriftart1111111111111"/>
    <w:uiPriority w:val="99"/>
    <w:rsid w:val="00F83594"/>
  </w:style>
  <w:style w:type="character" w:customStyle="1" w:styleId="WW-Absatz-Standardschriftart11111111111111">
    <w:name w:val="WW-Absatz-Standardschriftart11111111111111"/>
    <w:uiPriority w:val="99"/>
    <w:rsid w:val="00F83594"/>
  </w:style>
  <w:style w:type="character" w:customStyle="1" w:styleId="WW-Absatz-Standardschriftart111111111111111">
    <w:name w:val="WW-Absatz-Standardschriftart111111111111111"/>
    <w:uiPriority w:val="99"/>
    <w:rsid w:val="00F83594"/>
  </w:style>
  <w:style w:type="character" w:customStyle="1" w:styleId="WW-Absatz-Standardschriftart1111111111111111">
    <w:name w:val="WW-Absatz-Standardschriftart1111111111111111"/>
    <w:uiPriority w:val="99"/>
    <w:rsid w:val="00F83594"/>
  </w:style>
  <w:style w:type="character" w:customStyle="1" w:styleId="WW-Absatz-Standardschriftart11111111111111111">
    <w:name w:val="WW-Absatz-Standardschriftart11111111111111111"/>
    <w:uiPriority w:val="99"/>
    <w:rsid w:val="00F83594"/>
  </w:style>
  <w:style w:type="character" w:customStyle="1" w:styleId="WW-Absatz-Standardschriftart111111111111111111">
    <w:name w:val="WW-Absatz-Standardschriftart111111111111111111"/>
    <w:uiPriority w:val="99"/>
    <w:rsid w:val="00F83594"/>
  </w:style>
  <w:style w:type="character" w:customStyle="1" w:styleId="WW-Absatz-Standardschriftart1111111111111111111">
    <w:name w:val="WW-Absatz-Standardschriftart1111111111111111111"/>
    <w:uiPriority w:val="99"/>
    <w:rsid w:val="00F83594"/>
  </w:style>
  <w:style w:type="character" w:customStyle="1" w:styleId="WW-Absatz-Standardschriftart11111111111111111111">
    <w:name w:val="WW-Absatz-Standardschriftart11111111111111111111"/>
    <w:uiPriority w:val="99"/>
    <w:rsid w:val="00F83594"/>
  </w:style>
  <w:style w:type="character" w:customStyle="1" w:styleId="WW-Absatz-Standardschriftart111111111111111111111">
    <w:name w:val="WW-Absatz-Standardschriftart111111111111111111111"/>
    <w:uiPriority w:val="99"/>
    <w:rsid w:val="00F83594"/>
  </w:style>
  <w:style w:type="character" w:customStyle="1" w:styleId="WW-Absatz-Standardschriftart1111111111111111111111">
    <w:name w:val="WW-Absatz-Standardschriftart1111111111111111111111"/>
    <w:uiPriority w:val="99"/>
    <w:rsid w:val="00F83594"/>
  </w:style>
  <w:style w:type="character" w:customStyle="1" w:styleId="WW-Absatz-Standardschriftart11111111111111111111111">
    <w:name w:val="WW-Absatz-Standardschriftart11111111111111111111111"/>
    <w:uiPriority w:val="99"/>
    <w:rsid w:val="00F83594"/>
  </w:style>
  <w:style w:type="character" w:customStyle="1" w:styleId="WW-Absatz-Standardschriftart111111111111111111111111">
    <w:name w:val="WW-Absatz-Standardschriftart111111111111111111111111"/>
    <w:uiPriority w:val="99"/>
    <w:rsid w:val="00F83594"/>
  </w:style>
  <w:style w:type="character" w:customStyle="1" w:styleId="WW-Absatz-Standardschriftart1111111111111111111111111">
    <w:name w:val="WW-Absatz-Standardschriftart1111111111111111111111111"/>
    <w:uiPriority w:val="99"/>
    <w:rsid w:val="00F83594"/>
  </w:style>
  <w:style w:type="character" w:customStyle="1" w:styleId="WW-Absatz-Standardschriftart11111111111111111111111111">
    <w:name w:val="WW-Absatz-Standardschriftart11111111111111111111111111"/>
    <w:uiPriority w:val="99"/>
    <w:rsid w:val="00F83594"/>
  </w:style>
  <w:style w:type="character" w:customStyle="1" w:styleId="WW-Absatz-Standardschriftart111111111111111111111111111">
    <w:name w:val="WW-Absatz-Standardschriftart111111111111111111111111111"/>
    <w:uiPriority w:val="99"/>
    <w:rsid w:val="00F83594"/>
  </w:style>
  <w:style w:type="character" w:customStyle="1" w:styleId="WW-Absatz-Standardschriftart1111111111111111111111111111">
    <w:name w:val="WW-Absatz-Standardschriftart1111111111111111111111111111"/>
    <w:uiPriority w:val="99"/>
    <w:rsid w:val="00F83594"/>
  </w:style>
  <w:style w:type="character" w:customStyle="1" w:styleId="WW-Absatz-Standardschriftart11111111111111111111111111111">
    <w:name w:val="WW-Absatz-Standardschriftart11111111111111111111111111111"/>
    <w:uiPriority w:val="99"/>
    <w:rsid w:val="00F83594"/>
  </w:style>
  <w:style w:type="character" w:customStyle="1" w:styleId="WW-Absatz-Standardschriftart111111111111111111111111111111">
    <w:name w:val="WW-Absatz-Standardschriftart111111111111111111111111111111"/>
    <w:uiPriority w:val="99"/>
    <w:rsid w:val="00F83594"/>
  </w:style>
  <w:style w:type="character" w:customStyle="1" w:styleId="WW-Absatz-Standardschriftart1111111111111111111111111111111">
    <w:name w:val="WW-Absatz-Standardschriftart1111111111111111111111111111111"/>
    <w:uiPriority w:val="99"/>
    <w:rsid w:val="00F83594"/>
  </w:style>
  <w:style w:type="character" w:customStyle="1" w:styleId="WW-Absatz-Standardschriftart11111111111111111111111111111111">
    <w:name w:val="WW-Absatz-Standardschriftart11111111111111111111111111111111"/>
    <w:uiPriority w:val="99"/>
    <w:rsid w:val="00F83594"/>
  </w:style>
  <w:style w:type="character" w:customStyle="1" w:styleId="WW-Absatz-Standardschriftart111111111111111111111111111111111">
    <w:name w:val="WW-Absatz-Standardschriftart111111111111111111111111111111111"/>
    <w:uiPriority w:val="99"/>
    <w:rsid w:val="00F83594"/>
  </w:style>
  <w:style w:type="character" w:customStyle="1" w:styleId="WW-Absatz-Standardschriftart1111111111111111111111111111111111">
    <w:name w:val="WW-Absatz-Standardschriftart1111111111111111111111111111111111"/>
    <w:uiPriority w:val="99"/>
    <w:rsid w:val="00F83594"/>
  </w:style>
  <w:style w:type="character" w:customStyle="1" w:styleId="WW-Absatz-Standardschriftart11111111111111111111111111111111111">
    <w:name w:val="WW-Absatz-Standardschriftart11111111111111111111111111111111111"/>
    <w:uiPriority w:val="99"/>
    <w:rsid w:val="00F83594"/>
  </w:style>
  <w:style w:type="character" w:customStyle="1" w:styleId="WW-Absatz-Standardschriftart111111111111111111111111111111111111">
    <w:name w:val="WW-Absatz-Standardschriftart111111111111111111111111111111111111"/>
    <w:uiPriority w:val="99"/>
    <w:rsid w:val="00F83594"/>
  </w:style>
  <w:style w:type="character" w:customStyle="1" w:styleId="WW-Absatz-Standardschriftart1111111111111111111111111111111111111">
    <w:name w:val="WW-Absatz-Standardschriftart1111111111111111111111111111111111111"/>
    <w:uiPriority w:val="99"/>
    <w:rsid w:val="00F83594"/>
  </w:style>
  <w:style w:type="character" w:customStyle="1" w:styleId="WW8Num4z0">
    <w:name w:val="WW8Num4z0"/>
    <w:uiPriority w:val="99"/>
    <w:rsid w:val="00F83594"/>
    <w:rPr>
      <w:rFonts w:ascii="StarSymbol" w:hAnsi="StarSymbol"/>
    </w:rPr>
  </w:style>
  <w:style w:type="table" w:styleId="af0">
    <w:name w:val="Table Grid"/>
    <w:basedOn w:val="a1"/>
    <w:uiPriority w:val="99"/>
    <w:rsid w:val="005B0D54"/>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Гипертекстовая ссылка"/>
    <w:uiPriority w:val="99"/>
    <w:rsid w:val="005B0D54"/>
    <w:rPr>
      <w:color w:val="auto"/>
    </w:rPr>
  </w:style>
  <w:style w:type="paragraph" w:customStyle="1" w:styleId="af2">
    <w:name w:val="Прижатый влево"/>
    <w:basedOn w:val="a"/>
    <w:next w:val="a"/>
    <w:uiPriority w:val="99"/>
    <w:rsid w:val="005B0D54"/>
    <w:pPr>
      <w:autoSpaceDE w:val="0"/>
      <w:autoSpaceDN w:val="0"/>
      <w:adjustRightInd w:val="0"/>
      <w:spacing w:after="0" w:line="240" w:lineRule="auto"/>
    </w:pPr>
    <w:rPr>
      <w:rFonts w:ascii="Arial" w:eastAsia="Times New Roman" w:hAnsi="Arial" w:cs="Arial"/>
      <w:sz w:val="24"/>
      <w:szCs w:val="24"/>
    </w:rPr>
  </w:style>
  <w:style w:type="paragraph" w:customStyle="1" w:styleId="14">
    <w:name w:val="Без интервала1"/>
    <w:uiPriority w:val="99"/>
    <w:rsid w:val="005B0D54"/>
    <w:rPr>
      <w:rFonts w:ascii="Arial" w:eastAsia="Times New Roman" w:hAnsi="Arial" w:cs="Arial"/>
      <w:sz w:val="24"/>
      <w:szCs w:val="24"/>
      <w:lang w:eastAsia="en-US"/>
    </w:rPr>
  </w:style>
  <w:style w:type="paragraph" w:customStyle="1" w:styleId="15">
    <w:name w:val="Абзац списка1"/>
    <w:basedOn w:val="a"/>
    <w:uiPriority w:val="99"/>
    <w:rsid w:val="005B0D54"/>
    <w:pPr>
      <w:ind w:left="720"/>
    </w:pPr>
    <w:rPr>
      <w:rFonts w:ascii="Arial" w:eastAsia="Times New Roman" w:hAnsi="Arial" w:cs="Arial"/>
      <w:sz w:val="24"/>
      <w:szCs w:val="24"/>
    </w:rPr>
  </w:style>
  <w:style w:type="character" w:customStyle="1" w:styleId="af3">
    <w:name w:val="Цветовое выделение"/>
    <w:uiPriority w:val="99"/>
    <w:rsid w:val="005B0D54"/>
    <w:rPr>
      <w:b/>
      <w:color w:val="26282F"/>
    </w:rPr>
  </w:style>
  <w:style w:type="paragraph" w:customStyle="1" w:styleId="af4">
    <w:name w:val="Заголовок статьи"/>
    <w:basedOn w:val="a"/>
    <w:next w:val="a"/>
    <w:uiPriority w:val="99"/>
    <w:rsid w:val="005B0D54"/>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5">
    <w:name w:val="Нормальный (таблица)"/>
    <w:basedOn w:val="a"/>
    <w:next w:val="a"/>
    <w:uiPriority w:val="99"/>
    <w:rsid w:val="005B0D54"/>
    <w:pPr>
      <w:widowControl w:val="0"/>
      <w:autoSpaceDE w:val="0"/>
      <w:autoSpaceDN w:val="0"/>
      <w:adjustRightInd w:val="0"/>
      <w:spacing w:after="0" w:line="240" w:lineRule="auto"/>
      <w:jc w:val="both"/>
    </w:pPr>
    <w:rPr>
      <w:rFonts w:ascii="Arial" w:hAnsi="Arial" w:cs="Arial"/>
      <w:sz w:val="24"/>
      <w:szCs w:val="24"/>
      <w:lang w:eastAsia="ru-RU"/>
    </w:rPr>
  </w:style>
  <w:style w:type="paragraph" w:styleId="af6">
    <w:name w:val="header"/>
    <w:basedOn w:val="a"/>
    <w:link w:val="af7"/>
    <w:uiPriority w:val="99"/>
    <w:rsid w:val="005B0D54"/>
    <w:pPr>
      <w:widowControl w:val="0"/>
      <w:tabs>
        <w:tab w:val="center" w:pos="4677"/>
        <w:tab w:val="right" w:pos="9355"/>
      </w:tabs>
      <w:autoSpaceDE w:val="0"/>
      <w:autoSpaceDN w:val="0"/>
      <w:adjustRightInd w:val="0"/>
      <w:spacing w:after="0" w:line="240" w:lineRule="auto"/>
      <w:ind w:firstLine="720"/>
      <w:jc w:val="both"/>
    </w:pPr>
    <w:rPr>
      <w:rFonts w:ascii="Arial" w:hAnsi="Arial"/>
      <w:sz w:val="24"/>
      <w:szCs w:val="20"/>
      <w:lang w:eastAsia="ru-RU"/>
    </w:rPr>
  </w:style>
  <w:style w:type="character" w:customStyle="1" w:styleId="af7">
    <w:name w:val="Верхний колонтитул Знак"/>
    <w:link w:val="af6"/>
    <w:uiPriority w:val="99"/>
    <w:locked/>
    <w:rsid w:val="005B0D54"/>
    <w:rPr>
      <w:rFonts w:ascii="Arial" w:hAnsi="Arial" w:cs="Times New Roman"/>
      <w:sz w:val="24"/>
    </w:rPr>
  </w:style>
  <w:style w:type="paragraph" w:styleId="af8">
    <w:name w:val="footer"/>
    <w:basedOn w:val="a"/>
    <w:link w:val="af9"/>
    <w:uiPriority w:val="99"/>
    <w:rsid w:val="005B0D54"/>
    <w:pPr>
      <w:widowControl w:val="0"/>
      <w:tabs>
        <w:tab w:val="center" w:pos="4677"/>
        <w:tab w:val="right" w:pos="9355"/>
      </w:tabs>
      <w:autoSpaceDE w:val="0"/>
      <w:autoSpaceDN w:val="0"/>
      <w:adjustRightInd w:val="0"/>
      <w:spacing w:after="0" w:line="240" w:lineRule="auto"/>
      <w:ind w:firstLine="720"/>
      <w:jc w:val="both"/>
    </w:pPr>
    <w:rPr>
      <w:rFonts w:ascii="Arial" w:hAnsi="Arial"/>
      <w:sz w:val="24"/>
      <w:szCs w:val="20"/>
      <w:lang w:eastAsia="ru-RU"/>
    </w:rPr>
  </w:style>
  <w:style w:type="character" w:customStyle="1" w:styleId="af9">
    <w:name w:val="Нижний колонтитул Знак"/>
    <w:link w:val="af8"/>
    <w:uiPriority w:val="99"/>
    <w:locked/>
    <w:rsid w:val="005B0D54"/>
    <w:rPr>
      <w:rFonts w:ascii="Arial" w:hAnsi="Arial" w:cs="Times New Roman"/>
      <w:sz w:val="24"/>
    </w:rPr>
  </w:style>
  <w:style w:type="paragraph" w:customStyle="1" w:styleId="afa">
    <w:name w:val="Знак Знак Знак Знак"/>
    <w:basedOn w:val="a"/>
    <w:uiPriority w:val="99"/>
    <w:rsid w:val="005B0D5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uiPriority w:val="99"/>
    <w:rsid w:val="005B0D54"/>
    <w:pPr>
      <w:widowControl w:val="0"/>
      <w:autoSpaceDE w:val="0"/>
      <w:autoSpaceDN w:val="0"/>
    </w:pPr>
    <w:rPr>
      <w:rFonts w:eastAsia="Times New Roman" w:cs="Calibri"/>
      <w:b/>
      <w:bCs/>
      <w:sz w:val="22"/>
      <w:szCs w:val="22"/>
    </w:rPr>
  </w:style>
  <w:style w:type="character" w:styleId="afb">
    <w:name w:val="page number"/>
    <w:uiPriority w:val="99"/>
    <w:rsid w:val="005B0D54"/>
    <w:rPr>
      <w:rFonts w:cs="Times New Roman"/>
    </w:rPr>
  </w:style>
  <w:style w:type="paragraph" w:customStyle="1" w:styleId="110">
    <w:name w:val="Без интервала11"/>
    <w:uiPriority w:val="99"/>
    <w:rsid w:val="005B0D54"/>
    <w:rPr>
      <w:sz w:val="22"/>
      <w:szCs w:val="22"/>
      <w:lang w:eastAsia="en-US"/>
    </w:rPr>
  </w:style>
  <w:style w:type="character" w:customStyle="1" w:styleId="apple-converted-space">
    <w:name w:val="apple-converted-space"/>
    <w:uiPriority w:val="99"/>
    <w:rsid w:val="005B0D54"/>
  </w:style>
  <w:style w:type="character" w:customStyle="1" w:styleId="okpdspan1">
    <w:name w:val="okpd_span1"/>
    <w:uiPriority w:val="99"/>
    <w:rsid w:val="005B0D54"/>
    <w:rPr>
      <w:b/>
    </w:rPr>
  </w:style>
  <w:style w:type="paragraph" w:customStyle="1" w:styleId="afc">
    <w:name w:val="Нормальный"/>
    <w:uiPriority w:val="99"/>
    <w:rsid w:val="005B0D54"/>
    <w:pPr>
      <w:widowControl w:val="0"/>
      <w:autoSpaceDE w:val="0"/>
      <w:autoSpaceDN w:val="0"/>
      <w:adjustRightInd w:val="0"/>
    </w:pPr>
    <w:rPr>
      <w:rFonts w:ascii="Times New Roman" w:hAnsi="Times New Roman"/>
      <w:color w:val="000000"/>
      <w:sz w:val="24"/>
      <w:szCs w:val="24"/>
    </w:rPr>
  </w:style>
  <w:style w:type="paragraph" w:styleId="afd">
    <w:name w:val="Title"/>
    <w:aliases w:val="Знак Знак Знак Знак Знак Знак Знак Знак,Знак Знак Знак Знак Знак Знак,Знак Знак Знак,Знак2,Знак Знак Знак1,Знак Знак Знак Знак1,Знак1,Знак Знак Знак Знак Знак1,Знак Знак Знак Знак Знак Знак Знак1"/>
    <w:basedOn w:val="a"/>
    <w:link w:val="afe"/>
    <w:uiPriority w:val="99"/>
    <w:qFormat/>
    <w:rsid w:val="005B0D54"/>
    <w:pPr>
      <w:spacing w:after="0" w:line="240" w:lineRule="auto"/>
      <w:jc w:val="center"/>
    </w:pPr>
    <w:rPr>
      <w:b/>
      <w:i/>
      <w:sz w:val="28"/>
      <w:szCs w:val="20"/>
      <w:lang w:eastAsia="ru-RU"/>
    </w:rPr>
  </w:style>
  <w:style w:type="character" w:customStyle="1" w:styleId="TitleChar">
    <w:name w:val="Title Char"/>
    <w:aliases w:val="Знак Знак Знак Знак Знак Знак Знак Знак Char,Знак Знак Знак Знак Знак Знак Char,Знак Знак Знак Char,Знак2 Char,Знак Знак Знак1 Char,Знак Знак Знак Знак1 Char,Знак1 Char,Знак Знак Знак Знак Знак1 Char,Знак Знак Знак Знак Знак Знак Знак1 Char"/>
    <w:uiPriority w:val="99"/>
    <w:locked/>
    <w:rsid w:val="00EA5ACC"/>
    <w:rPr>
      <w:rFonts w:ascii="Cambria" w:hAnsi="Cambria" w:cs="Times New Roman"/>
      <w:b/>
      <w:bCs/>
      <w:kern w:val="28"/>
      <w:sz w:val="32"/>
      <w:szCs w:val="32"/>
      <w:lang w:eastAsia="en-US"/>
    </w:rPr>
  </w:style>
  <w:style w:type="character" w:customStyle="1" w:styleId="afe">
    <w:name w:val="Название Знак"/>
    <w:aliases w:val="Знак Знак Знак Знак Знак Знак Знак Знак Знак,Знак Знак Знак Знак Знак Знак Знак,Знак Знак Знак Знак2,Знак2 Знак,Знак Знак Знак1 Знак,Знак Знак Знак Знак1 Знак,Знак1 Знак,Знак Знак Знак Знак Знак1 Знак"/>
    <w:link w:val="afd"/>
    <w:uiPriority w:val="99"/>
    <w:locked/>
    <w:rsid w:val="005B0D54"/>
    <w:rPr>
      <w:rFonts w:cs="Times New Roman"/>
      <w:b/>
      <w:i/>
      <w:sz w:val="28"/>
    </w:rPr>
  </w:style>
  <w:style w:type="character" w:customStyle="1" w:styleId="16">
    <w:name w:val="Заголовок №1_"/>
    <w:link w:val="17"/>
    <w:uiPriority w:val="99"/>
    <w:locked/>
    <w:rsid w:val="00935C6D"/>
    <w:rPr>
      <w:rFonts w:ascii="Times New Roman" w:hAnsi="Times New Roman" w:cs="Times New Roman"/>
      <w:spacing w:val="130"/>
      <w:sz w:val="44"/>
      <w:szCs w:val="44"/>
      <w:shd w:val="clear" w:color="auto" w:fill="FFFFFF"/>
    </w:rPr>
  </w:style>
  <w:style w:type="paragraph" w:customStyle="1" w:styleId="17">
    <w:name w:val="Заголовок №1"/>
    <w:basedOn w:val="a"/>
    <w:link w:val="16"/>
    <w:uiPriority w:val="99"/>
    <w:rsid w:val="00935C6D"/>
    <w:pPr>
      <w:widowControl w:val="0"/>
      <w:shd w:val="clear" w:color="auto" w:fill="FFFFFF"/>
      <w:spacing w:before="360" w:after="360" w:line="240" w:lineRule="atLeast"/>
      <w:jc w:val="center"/>
      <w:outlineLvl w:val="0"/>
    </w:pPr>
    <w:rPr>
      <w:rFonts w:ascii="Times New Roman" w:hAnsi="Times New Roman"/>
      <w:spacing w:val="130"/>
      <w:sz w:val="44"/>
      <w:szCs w:val="44"/>
      <w:lang w:eastAsia="ru-RU"/>
    </w:rPr>
  </w:style>
  <w:style w:type="character" w:customStyle="1" w:styleId="4">
    <w:name w:val="Основной текст (4)_"/>
    <w:link w:val="40"/>
    <w:uiPriority w:val="99"/>
    <w:locked/>
    <w:rsid w:val="00935C6D"/>
    <w:rPr>
      <w:rFonts w:ascii="Times New Roman" w:hAnsi="Times New Roman" w:cs="Times New Roman"/>
      <w:b/>
      <w:bCs/>
      <w:sz w:val="28"/>
      <w:szCs w:val="28"/>
      <w:shd w:val="clear" w:color="auto" w:fill="FFFFFF"/>
    </w:rPr>
  </w:style>
  <w:style w:type="paragraph" w:customStyle="1" w:styleId="40">
    <w:name w:val="Основной текст (4)"/>
    <w:basedOn w:val="a"/>
    <w:link w:val="4"/>
    <w:uiPriority w:val="99"/>
    <w:rsid w:val="00935C6D"/>
    <w:pPr>
      <w:widowControl w:val="0"/>
      <w:shd w:val="clear" w:color="auto" w:fill="FFFFFF"/>
      <w:spacing w:after="900" w:line="320" w:lineRule="exact"/>
      <w:jc w:val="center"/>
    </w:pPr>
    <w:rPr>
      <w:rFonts w:ascii="Times New Roman" w:hAnsi="Times New Roman"/>
      <w:b/>
      <w:bCs/>
      <w:sz w:val="28"/>
      <w:szCs w:val="28"/>
      <w:lang w:eastAsia="ru-RU"/>
    </w:rPr>
  </w:style>
  <w:style w:type="character" w:customStyle="1" w:styleId="21">
    <w:name w:val="Основной текст (2)_"/>
    <w:link w:val="210"/>
    <w:uiPriority w:val="99"/>
    <w:locked/>
    <w:rsid w:val="00935C6D"/>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35C6D"/>
    <w:pPr>
      <w:widowControl w:val="0"/>
      <w:shd w:val="clear" w:color="auto" w:fill="FFFFFF"/>
      <w:spacing w:before="900" w:after="0" w:line="475" w:lineRule="exact"/>
      <w:jc w:val="both"/>
    </w:pPr>
    <w:rPr>
      <w:rFonts w:ascii="Times New Roman" w:hAnsi="Times New Roman"/>
      <w:sz w:val="28"/>
      <w:szCs w:val="28"/>
      <w:lang w:eastAsia="ru-RU"/>
    </w:rPr>
  </w:style>
  <w:style w:type="character" w:customStyle="1" w:styleId="51">
    <w:name w:val="Основной текст (5)_"/>
    <w:link w:val="510"/>
    <w:uiPriority w:val="99"/>
    <w:locked/>
    <w:rsid w:val="00935C6D"/>
    <w:rPr>
      <w:rFonts w:ascii="Times New Roman" w:hAnsi="Times New Roman" w:cs="Times New Roman"/>
      <w:shd w:val="clear" w:color="auto" w:fill="FFFFFF"/>
    </w:rPr>
  </w:style>
  <w:style w:type="paragraph" w:customStyle="1" w:styleId="510">
    <w:name w:val="Основной текст (5)1"/>
    <w:basedOn w:val="a"/>
    <w:link w:val="51"/>
    <w:uiPriority w:val="99"/>
    <w:rsid w:val="00935C6D"/>
    <w:pPr>
      <w:widowControl w:val="0"/>
      <w:shd w:val="clear" w:color="auto" w:fill="FFFFFF"/>
      <w:spacing w:after="0" w:line="450" w:lineRule="exact"/>
      <w:jc w:val="both"/>
    </w:pPr>
    <w:rPr>
      <w:rFonts w:ascii="Times New Roman" w:hAnsi="Times New Roman"/>
      <w:sz w:val="20"/>
      <w:szCs w:val="20"/>
      <w:lang w:eastAsia="ru-RU"/>
    </w:rPr>
  </w:style>
  <w:style w:type="character" w:customStyle="1" w:styleId="3">
    <w:name w:val="Заголовок №3_"/>
    <w:link w:val="30"/>
    <w:uiPriority w:val="99"/>
    <w:locked/>
    <w:rsid w:val="00935C6D"/>
    <w:rPr>
      <w:rFonts w:ascii="Times New Roman" w:hAnsi="Times New Roman" w:cs="Times New Roman"/>
      <w:b/>
      <w:bCs/>
      <w:sz w:val="28"/>
      <w:szCs w:val="28"/>
      <w:shd w:val="clear" w:color="auto" w:fill="FFFFFF"/>
    </w:rPr>
  </w:style>
  <w:style w:type="paragraph" w:customStyle="1" w:styleId="30">
    <w:name w:val="Заголовок №3"/>
    <w:basedOn w:val="a"/>
    <w:link w:val="3"/>
    <w:uiPriority w:val="99"/>
    <w:rsid w:val="00935C6D"/>
    <w:pPr>
      <w:widowControl w:val="0"/>
      <w:shd w:val="clear" w:color="auto" w:fill="FFFFFF"/>
      <w:spacing w:before="1020" w:after="0" w:line="320" w:lineRule="exact"/>
      <w:outlineLvl w:val="2"/>
    </w:pPr>
    <w:rPr>
      <w:rFonts w:ascii="Times New Roman" w:hAnsi="Times New Roman"/>
      <w:b/>
      <w:bCs/>
      <w:sz w:val="28"/>
      <w:szCs w:val="28"/>
      <w:lang w:eastAsia="ru-RU"/>
    </w:rPr>
  </w:style>
  <w:style w:type="character" w:customStyle="1" w:styleId="7">
    <w:name w:val="Основной текст (7)_"/>
    <w:link w:val="70"/>
    <w:uiPriority w:val="99"/>
    <w:locked/>
    <w:rsid w:val="00935C6D"/>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935C6D"/>
    <w:pPr>
      <w:widowControl w:val="0"/>
      <w:shd w:val="clear" w:color="auto" w:fill="FFFFFF"/>
      <w:spacing w:after="240" w:line="335" w:lineRule="exact"/>
      <w:ind w:firstLine="620"/>
      <w:jc w:val="both"/>
    </w:pPr>
    <w:rPr>
      <w:rFonts w:ascii="Times New Roman" w:hAnsi="Times New Roman"/>
      <w:b/>
      <w:bCs/>
      <w:sz w:val="28"/>
      <w:szCs w:val="28"/>
      <w:lang w:eastAsia="ru-RU"/>
    </w:rPr>
  </w:style>
  <w:style w:type="character" w:customStyle="1" w:styleId="6">
    <w:name w:val="Основной текст (6)_"/>
    <w:link w:val="60"/>
    <w:uiPriority w:val="99"/>
    <w:locked/>
    <w:rsid w:val="00935C6D"/>
    <w:rPr>
      <w:rFonts w:ascii="Times New Roman" w:hAnsi="Times New Roman" w:cs="Times New Roman"/>
      <w:shd w:val="clear" w:color="auto" w:fill="FFFFFF"/>
    </w:rPr>
  </w:style>
  <w:style w:type="paragraph" w:customStyle="1" w:styleId="60">
    <w:name w:val="Основной текст (6)"/>
    <w:basedOn w:val="a"/>
    <w:link w:val="6"/>
    <w:uiPriority w:val="99"/>
    <w:rsid w:val="00935C6D"/>
    <w:pPr>
      <w:widowControl w:val="0"/>
      <w:shd w:val="clear" w:color="auto" w:fill="FFFFFF"/>
      <w:spacing w:after="0" w:line="240" w:lineRule="atLeast"/>
    </w:pPr>
    <w:rPr>
      <w:rFonts w:ascii="Times New Roman" w:hAnsi="Times New Roman"/>
      <w:sz w:val="20"/>
      <w:szCs w:val="20"/>
      <w:lang w:eastAsia="ru-RU"/>
    </w:rPr>
  </w:style>
  <w:style w:type="character" w:customStyle="1" w:styleId="8">
    <w:name w:val="Основной текст (8)_"/>
    <w:link w:val="80"/>
    <w:uiPriority w:val="99"/>
    <w:locked/>
    <w:rsid w:val="00935C6D"/>
    <w:rPr>
      <w:rFonts w:ascii="Times New Roman" w:hAnsi="Times New Roman" w:cs="Times New Roman"/>
      <w:shd w:val="clear" w:color="auto" w:fill="FFFFFF"/>
    </w:rPr>
  </w:style>
  <w:style w:type="paragraph" w:customStyle="1" w:styleId="80">
    <w:name w:val="Основной текст (8)"/>
    <w:basedOn w:val="a"/>
    <w:link w:val="8"/>
    <w:uiPriority w:val="99"/>
    <w:rsid w:val="00935C6D"/>
    <w:pPr>
      <w:widowControl w:val="0"/>
      <w:shd w:val="clear" w:color="auto" w:fill="FFFFFF"/>
      <w:spacing w:before="300" w:after="1500" w:line="240" w:lineRule="atLeast"/>
      <w:jc w:val="center"/>
    </w:pPr>
    <w:rPr>
      <w:rFonts w:ascii="Times New Roman" w:hAnsi="Times New Roman"/>
      <w:sz w:val="20"/>
      <w:szCs w:val="20"/>
      <w:lang w:eastAsia="ru-RU"/>
    </w:rPr>
  </w:style>
  <w:style w:type="character" w:customStyle="1" w:styleId="9">
    <w:name w:val="Основной текст (9)_"/>
    <w:link w:val="90"/>
    <w:uiPriority w:val="99"/>
    <w:locked/>
    <w:rsid w:val="00935C6D"/>
    <w:rPr>
      <w:rFonts w:ascii="Arial" w:hAnsi="Arial" w:cs="Arial"/>
      <w:shd w:val="clear" w:color="auto" w:fill="FFFFFF"/>
    </w:rPr>
  </w:style>
  <w:style w:type="paragraph" w:customStyle="1" w:styleId="90">
    <w:name w:val="Основной текст (9)"/>
    <w:basedOn w:val="a"/>
    <w:link w:val="9"/>
    <w:uiPriority w:val="99"/>
    <w:rsid w:val="00935C6D"/>
    <w:pPr>
      <w:widowControl w:val="0"/>
      <w:shd w:val="clear" w:color="auto" w:fill="FFFFFF"/>
      <w:spacing w:before="300" w:after="60" w:line="240" w:lineRule="atLeast"/>
    </w:pPr>
    <w:rPr>
      <w:rFonts w:ascii="Arial" w:hAnsi="Arial" w:cs="Arial"/>
      <w:sz w:val="20"/>
      <w:szCs w:val="20"/>
      <w:lang w:eastAsia="ru-RU"/>
    </w:rPr>
  </w:style>
  <w:style w:type="character" w:customStyle="1" w:styleId="22">
    <w:name w:val="Основной текст (2) + Полужирный"/>
    <w:aliases w:val="Интервал 3 pt"/>
    <w:uiPriority w:val="99"/>
    <w:rsid w:val="00935C6D"/>
    <w:rPr>
      <w:rFonts w:ascii="Times New Roman" w:hAnsi="Times New Roman" w:cs="Times New Roman"/>
      <w:b/>
      <w:bCs/>
      <w:spacing w:val="70"/>
      <w:sz w:val="28"/>
      <w:szCs w:val="28"/>
      <w:shd w:val="clear" w:color="auto" w:fill="FFFFFF"/>
    </w:rPr>
  </w:style>
  <w:style w:type="character" w:customStyle="1" w:styleId="212pt">
    <w:name w:val="Основной текст (2) + 12 pt"/>
    <w:uiPriority w:val="99"/>
    <w:rsid w:val="00935C6D"/>
    <w:rPr>
      <w:rFonts w:ascii="Times New Roman" w:hAnsi="Times New Roman" w:cs="Times New Roman"/>
      <w:sz w:val="24"/>
      <w:szCs w:val="24"/>
      <w:u w:val="none"/>
      <w:effect w:val="none"/>
      <w:shd w:val="clear" w:color="auto" w:fill="FFFFFF"/>
    </w:rPr>
  </w:style>
  <w:style w:type="character" w:customStyle="1" w:styleId="2Impact">
    <w:name w:val="Основной текст (2) + Impact"/>
    <w:uiPriority w:val="99"/>
    <w:rsid w:val="00935C6D"/>
    <w:rPr>
      <w:rFonts w:ascii="Impact" w:hAnsi="Impact" w:cs="Impact"/>
      <w:sz w:val="28"/>
      <w:szCs w:val="28"/>
      <w:u w:val="none"/>
      <w:effect w:val="none"/>
      <w:shd w:val="clear" w:color="auto" w:fill="FFFFFF"/>
    </w:rPr>
  </w:style>
  <w:style w:type="character" w:customStyle="1" w:styleId="217pt">
    <w:name w:val="Основной текст (2) + 17 pt"/>
    <w:aliases w:val="Масштаб 75%"/>
    <w:uiPriority w:val="99"/>
    <w:rsid w:val="00935C6D"/>
    <w:rPr>
      <w:rFonts w:ascii="Times New Roman" w:hAnsi="Times New Roman" w:cs="Times New Roman"/>
      <w:w w:val="75"/>
      <w:sz w:val="34"/>
      <w:szCs w:val="34"/>
      <w:u w:val="none"/>
      <w:effect w:val="none"/>
      <w:shd w:val="clear" w:color="auto" w:fill="FFFFFF"/>
    </w:rPr>
  </w:style>
  <w:style w:type="character" w:customStyle="1" w:styleId="23">
    <w:name w:val="Основной текст (2)"/>
    <w:uiPriority w:val="99"/>
    <w:rsid w:val="00935C6D"/>
    <w:rPr>
      <w:rFonts w:ascii="Times New Roman" w:hAnsi="Times New Roman" w:cs="Times New Roman"/>
      <w:sz w:val="28"/>
      <w:szCs w:val="28"/>
      <w:u w:val="none"/>
      <w:effect w:val="none"/>
      <w:shd w:val="clear" w:color="auto" w:fill="FFFFFF"/>
    </w:rPr>
  </w:style>
  <w:style w:type="character" w:customStyle="1" w:styleId="220">
    <w:name w:val="Основной текст (2)2"/>
    <w:uiPriority w:val="99"/>
    <w:rsid w:val="00935C6D"/>
    <w:rPr>
      <w:rFonts w:ascii="Times New Roman" w:hAnsi="Times New Roman" w:cs="Times New Roman"/>
      <w:sz w:val="28"/>
      <w:szCs w:val="28"/>
      <w:u w:val="single"/>
      <w:shd w:val="clear" w:color="auto" w:fill="FFFFFF"/>
    </w:rPr>
  </w:style>
  <w:style w:type="character" w:customStyle="1" w:styleId="211pt">
    <w:name w:val="Основной текст (2) + 11 pt"/>
    <w:uiPriority w:val="99"/>
    <w:rsid w:val="00935C6D"/>
    <w:rPr>
      <w:rFonts w:ascii="Times New Roman" w:hAnsi="Times New Roman" w:cs="Times New Roman"/>
      <w:sz w:val="22"/>
      <w:szCs w:val="22"/>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74736">
      <w:marLeft w:val="0"/>
      <w:marRight w:val="0"/>
      <w:marTop w:val="0"/>
      <w:marBottom w:val="0"/>
      <w:divBdr>
        <w:top w:val="none" w:sz="0" w:space="0" w:color="auto"/>
        <w:left w:val="none" w:sz="0" w:space="0" w:color="auto"/>
        <w:bottom w:val="none" w:sz="0" w:space="0" w:color="auto"/>
        <w:right w:val="none" w:sz="0" w:space="0" w:color="auto"/>
      </w:divBdr>
    </w:div>
    <w:div w:id="1583874737">
      <w:marLeft w:val="0"/>
      <w:marRight w:val="0"/>
      <w:marTop w:val="0"/>
      <w:marBottom w:val="0"/>
      <w:divBdr>
        <w:top w:val="none" w:sz="0" w:space="0" w:color="auto"/>
        <w:left w:val="none" w:sz="0" w:space="0" w:color="auto"/>
        <w:bottom w:val="none" w:sz="0" w:space="0" w:color="auto"/>
        <w:right w:val="none" w:sz="0" w:space="0" w:color="auto"/>
      </w:divBdr>
    </w:div>
    <w:div w:id="1583874738">
      <w:marLeft w:val="0"/>
      <w:marRight w:val="0"/>
      <w:marTop w:val="0"/>
      <w:marBottom w:val="0"/>
      <w:divBdr>
        <w:top w:val="none" w:sz="0" w:space="0" w:color="auto"/>
        <w:left w:val="none" w:sz="0" w:space="0" w:color="auto"/>
        <w:bottom w:val="none" w:sz="0" w:space="0" w:color="auto"/>
        <w:right w:val="none" w:sz="0" w:space="0" w:color="auto"/>
      </w:divBdr>
    </w:div>
    <w:div w:id="1583874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nkrot.fedresurs.ru" TargetMode="External"/><Relationship Id="rId4" Type="http://schemas.openxmlformats.org/officeDocument/2006/relationships/settings" Target="settings.xml"/><Relationship Id="rId9" Type="http://schemas.openxmlformats.org/officeDocument/2006/relationships/hyperlink" Target="http://www.bankrot.fedres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2931</Words>
  <Characters>16707</Characters>
  <Application>Microsoft Office Word</Application>
  <DocSecurity>0</DocSecurity>
  <Lines>139</Lines>
  <Paragraphs>39</Paragraphs>
  <ScaleCrop>false</ScaleCrop>
  <Company>Reanimator Extreme Edition</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ПИЛЬНИНСКОГО  МУНИЦИПАЛЬНОГО  РАЙОНА</dc:title>
  <dc:subject/>
  <dc:creator>admin</dc:creator>
  <cp:keywords/>
  <dc:description/>
  <cp:lastModifiedBy>UserVip</cp:lastModifiedBy>
  <cp:revision>24</cp:revision>
  <cp:lastPrinted>2016-11-22T08:43:00Z</cp:lastPrinted>
  <dcterms:created xsi:type="dcterms:W3CDTF">2016-11-08T02:45:00Z</dcterms:created>
  <dcterms:modified xsi:type="dcterms:W3CDTF">2017-06-06T09:19:00Z</dcterms:modified>
</cp:coreProperties>
</file>